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6C" w:rsidRPr="006A24E0" w:rsidRDefault="00F72AA2" w:rsidP="005A4053">
      <w:pPr>
        <w:pStyle w:val="af4"/>
        <w:spacing w:before="0" w:after="0"/>
        <w:jc w:val="center"/>
        <w:rPr>
          <w:rStyle w:val="af5"/>
          <w:rFonts w:ascii="Times New Roman" w:hAnsi="Times New Roman"/>
          <w:b w:val="0"/>
        </w:rPr>
      </w:pPr>
      <w:r w:rsidRPr="006A24E0">
        <w:rPr>
          <w:rStyle w:val="af5"/>
          <w:rFonts w:ascii="Times New Roman" w:hAnsi="Times New Roman"/>
          <w:b w:val="0"/>
        </w:rPr>
        <w:t xml:space="preserve">Муниципальное бюджетное  общеобразовательное учреждение </w:t>
      </w:r>
    </w:p>
    <w:p w:rsidR="00F72AA2" w:rsidRPr="006A24E0" w:rsidRDefault="00F72AA2" w:rsidP="0042676C">
      <w:pPr>
        <w:pStyle w:val="af4"/>
        <w:spacing w:before="0" w:after="0"/>
        <w:jc w:val="center"/>
        <w:rPr>
          <w:rStyle w:val="af5"/>
          <w:rFonts w:ascii="Times New Roman" w:hAnsi="Times New Roman"/>
          <w:b w:val="0"/>
          <w:sz w:val="24"/>
          <w:szCs w:val="24"/>
        </w:rPr>
      </w:pPr>
      <w:r w:rsidRPr="006A24E0">
        <w:rPr>
          <w:rStyle w:val="af5"/>
          <w:rFonts w:ascii="Times New Roman" w:hAnsi="Times New Roman"/>
          <w:b w:val="0"/>
        </w:rPr>
        <w:t xml:space="preserve"> «</w:t>
      </w:r>
      <w:r w:rsidR="00AA64BB">
        <w:rPr>
          <w:rStyle w:val="af5"/>
          <w:rFonts w:ascii="Times New Roman" w:hAnsi="Times New Roman"/>
          <w:b w:val="0"/>
        </w:rPr>
        <w:t>Новоуспеновская</w:t>
      </w:r>
      <w:r w:rsidR="000B2162">
        <w:rPr>
          <w:rStyle w:val="af5"/>
          <w:rFonts w:ascii="Times New Roman" w:hAnsi="Times New Roman"/>
          <w:b w:val="0"/>
        </w:rPr>
        <w:t>я</w:t>
      </w:r>
      <w:r w:rsidRPr="006A24E0">
        <w:rPr>
          <w:rStyle w:val="af5"/>
          <w:rFonts w:ascii="Times New Roman" w:hAnsi="Times New Roman"/>
          <w:b w:val="0"/>
        </w:rPr>
        <w:t xml:space="preserve"> средн</w:t>
      </w:r>
      <w:r w:rsidR="000B2162">
        <w:rPr>
          <w:rStyle w:val="af5"/>
          <w:rFonts w:ascii="Times New Roman" w:hAnsi="Times New Roman"/>
          <w:b w:val="0"/>
        </w:rPr>
        <w:t>яя общеобразовательная школа</w:t>
      </w:r>
      <w:r w:rsidRPr="006A24E0">
        <w:rPr>
          <w:rStyle w:val="af5"/>
          <w:rFonts w:ascii="Times New Roman" w:hAnsi="Times New Roman"/>
          <w:b w:val="0"/>
        </w:rPr>
        <w:t xml:space="preserve">   Акбулакского района Оренбургской области»</w:t>
      </w:r>
    </w:p>
    <w:p w:rsidR="00F72AA2" w:rsidRPr="006A24E0" w:rsidRDefault="00F72AA2" w:rsidP="00F72AA2">
      <w:pPr>
        <w:jc w:val="both"/>
      </w:pPr>
    </w:p>
    <w:p w:rsidR="00F72AA2" w:rsidRPr="006A24E0" w:rsidRDefault="00F72AA2" w:rsidP="00F72AA2">
      <w:pPr>
        <w:jc w:val="both"/>
      </w:pPr>
    </w:p>
    <w:tbl>
      <w:tblPr>
        <w:tblW w:w="10172" w:type="dxa"/>
        <w:tblLook w:val="04A0"/>
      </w:tblPr>
      <w:tblGrid>
        <w:gridCol w:w="4361"/>
        <w:gridCol w:w="1134"/>
        <w:gridCol w:w="4677"/>
      </w:tblGrid>
      <w:tr w:rsidR="00F72AA2" w:rsidRPr="006A24E0" w:rsidTr="000B2162">
        <w:tc>
          <w:tcPr>
            <w:tcW w:w="4361" w:type="dxa"/>
            <w:hideMark/>
          </w:tcPr>
          <w:p w:rsidR="000B2162" w:rsidRPr="00E334C0" w:rsidRDefault="000B2162" w:rsidP="000B2162">
            <w:pPr>
              <w:jc w:val="both"/>
              <w:rPr>
                <w:b/>
              </w:rPr>
            </w:pPr>
            <w:r w:rsidRPr="00E334C0">
              <w:rPr>
                <w:b/>
              </w:rPr>
              <w:t xml:space="preserve">Принято </w:t>
            </w:r>
          </w:p>
          <w:p w:rsidR="000B2162" w:rsidRPr="00D1799C" w:rsidRDefault="000B2162" w:rsidP="000B2162">
            <w:pPr>
              <w:jc w:val="both"/>
              <w:rPr>
                <w:color w:val="00B050"/>
              </w:rPr>
            </w:pPr>
            <w:r>
              <w:t>на педагогическом совете О</w:t>
            </w:r>
            <w:r w:rsidRPr="000B2162">
              <w:t>О</w:t>
            </w:r>
          </w:p>
          <w:p w:rsidR="000B2162" w:rsidRPr="00AA64BB" w:rsidRDefault="000B2162" w:rsidP="000B2162">
            <w:pPr>
              <w:jc w:val="both"/>
            </w:pPr>
            <w:r w:rsidRPr="00AA64BB">
              <w:t xml:space="preserve">Протокол № </w:t>
            </w:r>
            <w:r w:rsidR="00AA64BB" w:rsidRPr="00AA64BB">
              <w:t>7</w:t>
            </w:r>
            <w:r w:rsidRPr="00AA64BB">
              <w:t xml:space="preserve"> от 31.08.2020 г.</w:t>
            </w:r>
          </w:p>
          <w:p w:rsidR="00D1799C" w:rsidRPr="00E334C0" w:rsidRDefault="00D1799C" w:rsidP="005A4053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</w:tcPr>
          <w:p w:rsidR="00F72AA2" w:rsidRPr="006A24E0" w:rsidRDefault="00F72AA2" w:rsidP="00B216AC">
            <w:pPr>
              <w:widowControl w:val="0"/>
              <w:adjustRightInd w:val="0"/>
              <w:jc w:val="center"/>
            </w:pPr>
          </w:p>
        </w:tc>
        <w:tc>
          <w:tcPr>
            <w:tcW w:w="4677" w:type="dxa"/>
          </w:tcPr>
          <w:p w:rsidR="00F72AA2" w:rsidRPr="00E334C0" w:rsidRDefault="00F72AA2" w:rsidP="00E334C0">
            <w:pPr>
              <w:rPr>
                <w:b/>
              </w:rPr>
            </w:pPr>
            <w:r w:rsidRPr="00E334C0">
              <w:rPr>
                <w:b/>
              </w:rPr>
              <w:t>Утверждаю</w:t>
            </w:r>
          </w:p>
          <w:p w:rsidR="00F72AA2" w:rsidRPr="006A24E0" w:rsidRDefault="00AA64BB" w:rsidP="00B216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5080</wp:posOffset>
                  </wp:positionV>
                  <wp:extent cx="966470" cy="948690"/>
                  <wp:effectExtent l="1905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610" t="12319" r="35122" b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2AA2" w:rsidRPr="006A24E0" w:rsidRDefault="00F72AA2" w:rsidP="00B216AC">
            <w:pPr>
              <w:jc w:val="both"/>
            </w:pPr>
            <w:r w:rsidRPr="006A24E0">
              <w:t>Директор МБОУ «</w:t>
            </w:r>
            <w:r w:rsidR="00AA64BB">
              <w:t>Новоуспеновска</w:t>
            </w:r>
            <w:r w:rsidR="000B2162">
              <w:t>я СОШ</w:t>
            </w:r>
            <w:r w:rsidRPr="006A24E0">
              <w:t>»</w:t>
            </w:r>
          </w:p>
          <w:p w:rsidR="00F72AA2" w:rsidRPr="006A24E0" w:rsidRDefault="00F72AA2" w:rsidP="00B216AC">
            <w:pPr>
              <w:jc w:val="both"/>
            </w:pPr>
            <w:r w:rsidRPr="006A24E0">
              <w:t xml:space="preserve">____________________ </w:t>
            </w:r>
            <w:r w:rsidR="00AA64BB">
              <w:t>Г.К. Унаева</w:t>
            </w:r>
          </w:p>
          <w:p w:rsidR="00F72AA2" w:rsidRPr="00D1799C" w:rsidRDefault="00E334C0" w:rsidP="0000015D">
            <w:pPr>
              <w:widowControl w:val="0"/>
              <w:adjustRightInd w:val="0"/>
              <w:jc w:val="both"/>
              <w:rPr>
                <w:color w:val="00B050"/>
              </w:rPr>
            </w:pPr>
            <w:r w:rsidRPr="00E334C0">
              <w:rPr>
                <w:szCs w:val="16"/>
              </w:rPr>
              <w:t>Приказ № 01-08/</w:t>
            </w:r>
            <w:r w:rsidR="004A0B19">
              <w:rPr>
                <w:szCs w:val="16"/>
              </w:rPr>
              <w:t>198</w:t>
            </w:r>
            <w:r w:rsidR="000B2162">
              <w:rPr>
                <w:szCs w:val="16"/>
              </w:rPr>
              <w:t xml:space="preserve"> от 31.08</w:t>
            </w:r>
            <w:r w:rsidRPr="00E334C0">
              <w:rPr>
                <w:szCs w:val="16"/>
              </w:rPr>
              <w:t>.2020 г.</w:t>
            </w:r>
          </w:p>
        </w:tc>
      </w:tr>
    </w:tbl>
    <w:p w:rsidR="00F72AA2" w:rsidRPr="00D1799C" w:rsidRDefault="00F72AA2" w:rsidP="00F72AA2">
      <w:pPr>
        <w:pStyle w:val="16"/>
        <w:keepNext/>
        <w:keepLines/>
        <w:shd w:val="clear" w:color="auto" w:fill="auto"/>
        <w:spacing w:line="240" w:lineRule="auto"/>
        <w:ind w:firstLine="709"/>
        <w:jc w:val="center"/>
        <w:rPr>
          <w:sz w:val="16"/>
          <w:szCs w:val="16"/>
        </w:rPr>
      </w:pPr>
      <w:r w:rsidRPr="006A24E0">
        <w:rPr>
          <w:sz w:val="16"/>
          <w:szCs w:val="16"/>
        </w:rPr>
        <w:t xml:space="preserve">                                                              </w:t>
      </w:r>
    </w:p>
    <w:p w:rsidR="000B2162" w:rsidRDefault="000B2162" w:rsidP="008C26B6">
      <w:pPr>
        <w:jc w:val="center"/>
        <w:rPr>
          <w:b/>
          <w:bCs/>
          <w:sz w:val="28"/>
          <w:szCs w:val="28"/>
        </w:rPr>
      </w:pPr>
    </w:p>
    <w:p w:rsidR="000B2162" w:rsidRDefault="000B2162" w:rsidP="008C2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03841" w:rsidRPr="006A24E0" w:rsidRDefault="000B2162" w:rsidP="008C26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бракеражной комиссии в школе</w:t>
      </w:r>
    </w:p>
    <w:p w:rsidR="00906890" w:rsidRPr="006A24E0" w:rsidRDefault="00906890" w:rsidP="00906890">
      <w:pPr>
        <w:widowControl w:val="0"/>
        <w:adjustRightInd w:val="0"/>
        <w:ind w:firstLine="709"/>
        <w:jc w:val="center"/>
        <w:rPr>
          <w:b/>
          <w:sz w:val="24"/>
          <w:szCs w:val="24"/>
        </w:rPr>
      </w:pPr>
    </w:p>
    <w:p w:rsidR="001833F1" w:rsidRPr="006A24E0" w:rsidRDefault="001833F1" w:rsidP="001833F1">
      <w:pPr>
        <w:spacing w:line="312" w:lineRule="atLeast"/>
        <w:ind w:firstLine="709"/>
        <w:jc w:val="center"/>
        <w:rPr>
          <w:b/>
          <w:sz w:val="28"/>
          <w:szCs w:val="28"/>
        </w:rPr>
      </w:pPr>
      <w:r w:rsidRPr="006A24E0">
        <w:rPr>
          <w:b/>
          <w:sz w:val="28"/>
          <w:szCs w:val="28"/>
        </w:rPr>
        <w:t>1. Общие положения</w:t>
      </w:r>
    </w:p>
    <w:p w:rsidR="00427054" w:rsidRDefault="001833F1" w:rsidP="000B2162">
      <w:pPr>
        <w:ind w:firstLine="851"/>
        <w:jc w:val="both"/>
        <w:rPr>
          <w:sz w:val="28"/>
          <w:szCs w:val="28"/>
        </w:rPr>
      </w:pPr>
      <w:r w:rsidRPr="006A24E0">
        <w:rPr>
          <w:sz w:val="28"/>
          <w:szCs w:val="28"/>
        </w:rPr>
        <w:t xml:space="preserve">1.1. </w:t>
      </w:r>
      <w:r w:rsidR="000B2162">
        <w:rPr>
          <w:sz w:val="28"/>
          <w:szCs w:val="28"/>
        </w:rPr>
        <w:t>Положение о бракеражной комиссии в школе разработано в соо</w:t>
      </w:r>
      <w:r w:rsidR="000B2162">
        <w:rPr>
          <w:sz w:val="28"/>
          <w:szCs w:val="28"/>
        </w:rPr>
        <w:t>т</w:t>
      </w:r>
      <w:r w:rsidR="000B2162">
        <w:rPr>
          <w:sz w:val="28"/>
          <w:szCs w:val="28"/>
        </w:rPr>
        <w:t>ветствии с Федеральным законом № 273-ФЗ от 29.12.2012</w:t>
      </w:r>
      <w:r w:rsidR="00D916D2">
        <w:rPr>
          <w:sz w:val="28"/>
          <w:szCs w:val="28"/>
        </w:rPr>
        <w:t xml:space="preserve"> года</w:t>
      </w:r>
      <w:r w:rsidR="000B2162">
        <w:rPr>
          <w:sz w:val="28"/>
          <w:szCs w:val="28"/>
        </w:rPr>
        <w:t xml:space="preserve"> «Об образ</w:t>
      </w:r>
      <w:r w:rsidR="000B2162">
        <w:rPr>
          <w:sz w:val="28"/>
          <w:szCs w:val="28"/>
        </w:rPr>
        <w:t>о</w:t>
      </w:r>
      <w:r w:rsidR="000B2162">
        <w:rPr>
          <w:sz w:val="28"/>
          <w:szCs w:val="28"/>
        </w:rPr>
        <w:t>вании в Российской Федерации», приказом Федеральной службы по надзору в сфере защиты прав потребителей и благополучия человека от 27</w:t>
      </w:r>
      <w:r w:rsidR="00D916D2">
        <w:rPr>
          <w:sz w:val="28"/>
          <w:szCs w:val="28"/>
        </w:rPr>
        <w:t>.02.</w:t>
      </w:r>
      <w:r w:rsidR="000B2162">
        <w:rPr>
          <w:sz w:val="28"/>
          <w:szCs w:val="28"/>
        </w:rPr>
        <w:t>2007 года № 54 «О мерах по совершенствованию санитарно-эпидемиологического надзора за организацией питания в образовательных учреждениях», Пост</w:t>
      </w:r>
      <w:r w:rsidR="000B2162">
        <w:rPr>
          <w:sz w:val="28"/>
          <w:szCs w:val="28"/>
        </w:rPr>
        <w:t>а</w:t>
      </w:r>
      <w:r w:rsidR="000B2162">
        <w:rPr>
          <w:sz w:val="28"/>
          <w:szCs w:val="28"/>
        </w:rPr>
        <w:t>новление Главного государственного санитарного врача РФ «Об утвержд</w:t>
      </w:r>
      <w:r w:rsidR="000B2162">
        <w:rPr>
          <w:sz w:val="28"/>
          <w:szCs w:val="28"/>
        </w:rPr>
        <w:t>е</w:t>
      </w:r>
      <w:r w:rsidR="000B2162">
        <w:rPr>
          <w:sz w:val="28"/>
          <w:szCs w:val="28"/>
        </w:rPr>
        <w:t xml:space="preserve">нии СанПиН </w:t>
      </w:r>
      <w:r w:rsidR="00AA64BB">
        <w:t>2.4.5.3648-20</w:t>
      </w:r>
      <w:r w:rsidR="000B2162">
        <w:rPr>
          <w:sz w:val="28"/>
          <w:szCs w:val="28"/>
        </w:rPr>
        <w:t>», Федеральным законом № 29-ФЗ о</w:t>
      </w:r>
      <w:r w:rsidR="00D916D2">
        <w:rPr>
          <w:sz w:val="28"/>
          <w:szCs w:val="28"/>
        </w:rPr>
        <w:t>т 02.01.</w:t>
      </w:r>
      <w:r w:rsidR="000B2162">
        <w:rPr>
          <w:sz w:val="28"/>
          <w:szCs w:val="28"/>
        </w:rPr>
        <w:t>2000</w:t>
      </w:r>
      <w:r w:rsidR="00D916D2">
        <w:rPr>
          <w:sz w:val="28"/>
          <w:szCs w:val="28"/>
        </w:rPr>
        <w:t xml:space="preserve"> года</w:t>
      </w:r>
      <w:r w:rsidR="000B2162">
        <w:rPr>
          <w:sz w:val="28"/>
          <w:szCs w:val="28"/>
        </w:rPr>
        <w:t xml:space="preserve"> «О качестве и безопасности пищевых продуктов», а также Уставом </w:t>
      </w:r>
      <w:r w:rsidR="00427054">
        <w:rPr>
          <w:sz w:val="28"/>
          <w:szCs w:val="28"/>
        </w:rPr>
        <w:t>общео</w:t>
      </w:r>
      <w:r w:rsidR="00427054">
        <w:rPr>
          <w:sz w:val="28"/>
          <w:szCs w:val="28"/>
        </w:rPr>
        <w:t>б</w:t>
      </w:r>
      <w:r w:rsidR="00427054">
        <w:rPr>
          <w:sz w:val="28"/>
          <w:szCs w:val="28"/>
        </w:rPr>
        <w:t>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 бракеражной комиссии в школе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 цель, задачи и функции бракеражной комиссии, регламентирует её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тельность, устанавливает права, обязанности и ответственность ее членов.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Бракеражная комиссия (далее – комиссия) – комиссия </w:t>
      </w:r>
      <w:r w:rsidR="00D308CD">
        <w:rPr>
          <w:sz w:val="28"/>
          <w:szCs w:val="28"/>
        </w:rPr>
        <w:t>в обще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организаци</w:t>
      </w:r>
      <w:r w:rsidR="00D308CD">
        <w:rPr>
          <w:sz w:val="28"/>
          <w:szCs w:val="28"/>
        </w:rPr>
        <w:t>и</w:t>
      </w:r>
      <w:r>
        <w:rPr>
          <w:sz w:val="28"/>
          <w:szCs w:val="28"/>
        </w:rPr>
        <w:t>, созданная в целях осуществления качественного и систематического контроля организации питания детей, контроля качества доставляемых продуктов и соблюдения санитарно-гигиенических требований при приготовлении и раздаче пищи в школе.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Бракеражная комиссия в своей деятельности руководствуется СанПиНом </w:t>
      </w:r>
      <w:r w:rsidR="00AA64BB">
        <w:t>2.4.5.3648-20</w:t>
      </w:r>
      <w:r>
        <w:rPr>
          <w:sz w:val="28"/>
          <w:szCs w:val="28"/>
        </w:rPr>
        <w:t>, сборниками рецептур, техноло</w:t>
      </w:r>
      <w:r w:rsidR="00D916D2">
        <w:rPr>
          <w:sz w:val="28"/>
          <w:szCs w:val="28"/>
        </w:rPr>
        <w:t xml:space="preserve">гическими картами, </w:t>
      </w:r>
      <w:r>
        <w:rPr>
          <w:sz w:val="28"/>
          <w:szCs w:val="28"/>
        </w:rPr>
        <w:t>данным Положением</w:t>
      </w:r>
      <w:r w:rsidR="0000015D">
        <w:rPr>
          <w:sz w:val="28"/>
          <w:szCs w:val="28"/>
        </w:rPr>
        <w:t>.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В задачи бракеражной комиссии входит: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технологии приготовления пищи;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доставляемых продуктов питания;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санитарно-гигиенических требований при приготовлении и раздаче пищи в школе;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пищевых отравлений и желудочно-кишечных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леваний;</w:t>
      </w:r>
    </w:p>
    <w:p w:rsidR="00427054" w:rsidRDefault="0042705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полноценного питания обучающихся.</w:t>
      </w:r>
    </w:p>
    <w:p w:rsidR="009C10A4" w:rsidRDefault="009C10A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Состав бракеражной комиссии, сроки ее полномочий утвержд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приказом директора общеобразовательной организации на начало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года. Срок полномочий комиссии – 1 год.</w:t>
      </w:r>
    </w:p>
    <w:p w:rsidR="009C10A4" w:rsidRDefault="009C10A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Бракеражная комиссия состоит из не менее 3 человек. В состав комиссии могут входить:</w:t>
      </w:r>
    </w:p>
    <w:p w:rsidR="009C10A4" w:rsidRDefault="009C10A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администрации школы (председатель комиссии);</w:t>
      </w:r>
    </w:p>
    <w:p w:rsidR="009C10A4" w:rsidRDefault="009C10A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за организацию питания;</w:t>
      </w:r>
    </w:p>
    <w:p w:rsidR="009C10A4" w:rsidRDefault="009C10A4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повар;</w:t>
      </w:r>
    </w:p>
    <w:p w:rsidR="009C10A4" w:rsidRDefault="00AE5428" w:rsidP="00AE54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педагог</w:t>
      </w:r>
      <w:r w:rsidR="009C10A4">
        <w:rPr>
          <w:sz w:val="28"/>
          <w:szCs w:val="28"/>
        </w:rPr>
        <w:t>.</w:t>
      </w:r>
    </w:p>
    <w:p w:rsidR="00EF36FB" w:rsidRDefault="00EF36FB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необходимых случаях в состав бракеражной комиссии могут быть включены другие работники общеобразовательной организации, приглаше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специалисты.</w:t>
      </w:r>
    </w:p>
    <w:p w:rsidR="00EF36FB" w:rsidRDefault="00EF36FB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Бракеражная комиссия работает в тесном контакте с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школы.</w:t>
      </w:r>
    </w:p>
    <w:p w:rsidR="00427054" w:rsidRDefault="00EF36FB" w:rsidP="002464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 Члены бракеражной комиссии работают на добровольной основе.</w:t>
      </w:r>
    </w:p>
    <w:p w:rsidR="001833F1" w:rsidRPr="006A24E0" w:rsidRDefault="000B2162" w:rsidP="000B2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3F1" w:rsidRPr="006A24E0" w:rsidRDefault="001833F1" w:rsidP="00ED56C4">
      <w:pPr>
        <w:pStyle w:val="af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A24E0">
        <w:rPr>
          <w:rFonts w:ascii="Times New Roman" w:hAnsi="Times New Roman"/>
          <w:b/>
          <w:sz w:val="28"/>
          <w:szCs w:val="28"/>
        </w:rPr>
        <w:t>2.</w:t>
      </w:r>
      <w:r w:rsidR="00ED56C4" w:rsidRPr="006A24E0">
        <w:rPr>
          <w:rFonts w:ascii="Times New Roman" w:hAnsi="Times New Roman"/>
          <w:b/>
          <w:sz w:val="28"/>
          <w:szCs w:val="28"/>
        </w:rPr>
        <w:t xml:space="preserve"> </w:t>
      </w:r>
      <w:r w:rsidR="00246494">
        <w:rPr>
          <w:rFonts w:ascii="Times New Roman" w:hAnsi="Times New Roman"/>
          <w:b/>
          <w:sz w:val="28"/>
          <w:szCs w:val="28"/>
        </w:rPr>
        <w:t>Функции бракеражной комиссии</w:t>
      </w:r>
    </w:p>
    <w:p w:rsidR="00246494" w:rsidRDefault="00A31241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A31241">
        <w:rPr>
          <w:sz w:val="28"/>
          <w:szCs w:val="28"/>
        </w:rPr>
        <w:t>2.1</w:t>
      </w:r>
      <w:r w:rsidR="005D1B74" w:rsidRPr="00A31241">
        <w:rPr>
          <w:sz w:val="28"/>
          <w:szCs w:val="28"/>
        </w:rPr>
        <w:t>.</w:t>
      </w:r>
      <w:r w:rsidR="00D04C77" w:rsidRPr="00A31241">
        <w:rPr>
          <w:rFonts w:ascii="Arial" w:hAnsi="Arial" w:cs="Arial"/>
          <w:color w:val="000000"/>
          <w:sz w:val="26"/>
          <w:szCs w:val="26"/>
        </w:rPr>
        <w:t xml:space="preserve"> </w:t>
      </w:r>
      <w:r w:rsidR="00246494">
        <w:rPr>
          <w:color w:val="000000"/>
          <w:sz w:val="28"/>
          <w:szCs w:val="28"/>
        </w:rPr>
        <w:t>К основным функциям бракеражной комиссии в общеобразов</w:t>
      </w:r>
      <w:r w:rsidR="00246494">
        <w:rPr>
          <w:color w:val="000000"/>
          <w:sz w:val="28"/>
          <w:szCs w:val="28"/>
        </w:rPr>
        <w:t>а</w:t>
      </w:r>
      <w:r w:rsidR="00246494">
        <w:rPr>
          <w:color w:val="000000"/>
          <w:sz w:val="28"/>
          <w:szCs w:val="28"/>
        </w:rPr>
        <w:t>тельной организации относят: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контроль за соблюдение санитарно-гигиенических норм при тран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портировке, доставке и разгрузке продуктов питания;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на пригодность складских и других помещений, предн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значенных для хранения продуктов питания, а также соблюдения правил и условий их хранения согласно признакам доброкачественности продуктов (приложение № 1);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соответствия пищи физиологическим потребностям детей в основных пищевых веществах;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соответствия объемов приготовленного питания объему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зовых порций и количеству детей;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процессом приема пищи обучающимися;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на раздаче правильности хранения блюд, наличия комп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нентов для оформления, отпуска блюд, температуры блюд после проверки их качества;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организации работы на пищеблоке;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ежедневное отслеживание за правильностью составления меню-раскладок;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 за соблюдением правил личной гигиены работниками пищеблока;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контроля за сроками реализации продуктов питания и качеством приготовления пищи;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органолептической оценки готовой пищи, т.е. определ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ее цвета, запаха, вкуса, консистенции, жесткости, сочности и т.д. (пр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ложение № 2).</w:t>
      </w:r>
    </w:p>
    <w:p w:rsidR="00246494" w:rsidRDefault="0024649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Все блюда и кулинарные изделия, </w:t>
      </w:r>
      <w:r w:rsidR="006E1364">
        <w:rPr>
          <w:color w:val="000000"/>
          <w:sz w:val="28"/>
          <w:szCs w:val="28"/>
        </w:rPr>
        <w:t>изготовляемые в столовой шк</w:t>
      </w:r>
      <w:r w:rsidR="006E1364">
        <w:rPr>
          <w:color w:val="000000"/>
          <w:sz w:val="28"/>
          <w:szCs w:val="28"/>
        </w:rPr>
        <w:t>о</w:t>
      </w:r>
      <w:r w:rsidR="006E1364">
        <w:rPr>
          <w:color w:val="000000"/>
          <w:sz w:val="28"/>
          <w:szCs w:val="28"/>
        </w:rPr>
        <w:t>лы, подлежат обязательному бракеражу по мере их готовности. Бракераж пищи проводится до начала отпуска каждой вновь приготовленной партии.</w:t>
      </w:r>
    </w:p>
    <w:p w:rsidR="006E1364" w:rsidRDefault="006E136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Комиссия периодически, но не реже одного раза в месяц,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ствляет контроль за закладкой основных продуктов и выхода готовых блюд. Результаты проверки оформляются </w:t>
      </w:r>
      <w:r w:rsidR="00267E1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виде акта (справки) и заверяются 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ными подписями членов комиссии.</w:t>
      </w:r>
    </w:p>
    <w:p w:rsidR="006E1364" w:rsidRDefault="006E136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267E13">
        <w:rPr>
          <w:color w:val="000000"/>
          <w:sz w:val="28"/>
          <w:szCs w:val="28"/>
        </w:rPr>
        <w:t>Комиссия вносит предложения по улучшению питания обуча</w:t>
      </w:r>
      <w:r w:rsidR="00267E13">
        <w:rPr>
          <w:color w:val="000000"/>
          <w:sz w:val="28"/>
          <w:szCs w:val="28"/>
        </w:rPr>
        <w:t>ю</w:t>
      </w:r>
      <w:r w:rsidR="00267E13">
        <w:rPr>
          <w:color w:val="000000"/>
          <w:sz w:val="28"/>
          <w:szCs w:val="28"/>
        </w:rPr>
        <w:t>щихся в общеобразовательной организации.</w:t>
      </w:r>
    </w:p>
    <w:p w:rsidR="00267E13" w:rsidRDefault="00267E13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Комиссия отчитывается о результатах своей контрольной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на административных совещаниях, педсоветах, заседаниях род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тельского комитета.</w:t>
      </w:r>
    </w:p>
    <w:p w:rsidR="00267E13" w:rsidRDefault="00267E13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267E13" w:rsidRDefault="00267E13" w:rsidP="00267E13">
      <w:pPr>
        <w:shd w:val="clear" w:color="auto" w:fill="FFFFFF"/>
        <w:spacing w:line="315" w:lineRule="atLeast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Оценка организации питания в школе</w:t>
      </w:r>
    </w:p>
    <w:p w:rsidR="00CB6BA4" w:rsidRDefault="00267E1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Бракеражная комиссия в полном составе ежедневно приходит на снятие бракеражной пробы до начала раздачи готовой пищи, предварительно ознакомившись с меню-требованием. </w:t>
      </w:r>
    </w:p>
    <w:p w:rsidR="00CB6BA4" w:rsidRDefault="00CB6BA4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67E13">
        <w:rPr>
          <w:color w:val="000000"/>
          <w:sz w:val="28"/>
          <w:szCs w:val="28"/>
        </w:rPr>
        <w:t>В меню должны быть представлены дата, сезонность, полное н</w:t>
      </w:r>
      <w:r w:rsidR="00267E13">
        <w:rPr>
          <w:color w:val="000000"/>
          <w:sz w:val="28"/>
          <w:szCs w:val="28"/>
        </w:rPr>
        <w:t>а</w:t>
      </w:r>
      <w:r w:rsidR="00267E13">
        <w:rPr>
          <w:color w:val="000000"/>
          <w:sz w:val="28"/>
          <w:szCs w:val="28"/>
        </w:rPr>
        <w:t xml:space="preserve">именование блюда, </w:t>
      </w:r>
      <w:r>
        <w:rPr>
          <w:color w:val="000000"/>
          <w:sz w:val="28"/>
          <w:szCs w:val="28"/>
        </w:rPr>
        <w:t xml:space="preserve">номер рецептуры, </w:t>
      </w:r>
      <w:r w:rsidR="00267E13">
        <w:rPr>
          <w:color w:val="000000"/>
          <w:sz w:val="28"/>
          <w:szCs w:val="28"/>
        </w:rPr>
        <w:t>выход порций, стоимость порции. М</w:t>
      </w:r>
      <w:r w:rsidR="00267E13">
        <w:rPr>
          <w:color w:val="000000"/>
          <w:sz w:val="28"/>
          <w:szCs w:val="28"/>
        </w:rPr>
        <w:t>е</w:t>
      </w:r>
      <w:r w:rsidR="00267E13">
        <w:rPr>
          <w:color w:val="000000"/>
          <w:sz w:val="28"/>
          <w:szCs w:val="28"/>
        </w:rPr>
        <w:t>ню должно быть утверждено директором школы (печать, подпись) и подп</w:t>
      </w:r>
      <w:r w:rsidR="00267E13">
        <w:rPr>
          <w:color w:val="000000"/>
          <w:sz w:val="28"/>
          <w:szCs w:val="28"/>
        </w:rPr>
        <w:t>и</w:t>
      </w:r>
      <w:r w:rsidR="00267E13">
        <w:rPr>
          <w:color w:val="000000"/>
          <w:sz w:val="28"/>
          <w:szCs w:val="28"/>
        </w:rPr>
        <w:t xml:space="preserve">сано </w:t>
      </w:r>
      <w:r>
        <w:rPr>
          <w:color w:val="000000"/>
          <w:sz w:val="28"/>
          <w:szCs w:val="28"/>
        </w:rPr>
        <w:t>поваром (и ответственным лицом за выдачу продуктов).</w:t>
      </w:r>
    </w:p>
    <w:p w:rsidR="00CB6BA4" w:rsidRDefault="00CB6BA4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Члены комиссии вправе находиться в складских, производстве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ных, вспомогательных помещениях, обеденных залах и других местах во время всего технологического цикла получения, отпуска, приготовления, раздачи, употребления, утилизации, уборки и выполнения других технолог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процессов.</w:t>
      </w:r>
    </w:p>
    <w:p w:rsidR="00CB6BA4" w:rsidRDefault="00CB6BA4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Комиссия осуществляет контроль за соответствием технических требований, предъявляемых к продовольственному сырью и пищевым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дуктам, поступающим на пищеблок, наличие документов, удостоверяющих их качество и безопасность.</w:t>
      </w:r>
    </w:p>
    <w:p w:rsidR="00CB6BA4" w:rsidRDefault="00CB6BA4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Бракеражную пробу берут из общего котла (кастрюли), предвар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 перемешав тщательно пищу в котле.</w:t>
      </w:r>
    </w:p>
    <w:p w:rsidR="00267E13" w:rsidRDefault="00CB6BA4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Бракераж начинают с блюд, имеющих слабовыраженный запах и вкус (супы и т.п.), а затем дегустируют те блюда, вкус и запах которых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ражены отчетливее, сладкие блюда дегустируются в последнюю очередь.  </w:t>
      </w:r>
    </w:p>
    <w:p w:rsidR="00DF41B3" w:rsidRDefault="00DF41B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Результаты бракеражной пробы заносятся в Журнал бракеража готовой кулинарной продукции. Журнал должен быть прошнурован, прон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мерован и скреплен печатью общеобразовательной организации; хранится на пищеблоке школы.</w:t>
      </w:r>
    </w:p>
    <w:p w:rsidR="00DF41B3" w:rsidRDefault="00DF41B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Органолептическая оценка дается на каждое блюдо отдельно (температуры, внешний вид, запах, вкус; готовность и доброкачественность).</w:t>
      </w:r>
    </w:p>
    <w:p w:rsidR="00FB57D5" w:rsidRDefault="00FB57D5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«отлично» дается таким блюдам и кулинарным изделиям, которые соответствуют по вкусу, цвету и запаху, внешнему виду и конс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стенции, утвержденной рецептуре и другим показателям, предусмотренным требованиями.</w:t>
      </w:r>
    </w:p>
    <w:p w:rsidR="00FB57D5" w:rsidRDefault="00FB57D5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Оценка «хорошо» дается блюдам и кулинарным изделиям в том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чае, если в технологии приготовления пищи были допущены незначительные нарушения, не приведшие к ухудшению вкусовых качеств, а внешний вид соответствует требованиям.</w:t>
      </w:r>
    </w:p>
    <w:p w:rsidR="00FB57D5" w:rsidRDefault="00FB57D5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«удовлетворительно» дается блюдам и кулинарным издел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ям в том случае, если в технологии приготовления пищи были допущены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значительные нарушения, приведшие к ухудшению вкусовых качеств (нес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лено, пересолено).</w:t>
      </w:r>
    </w:p>
    <w:p w:rsidR="00FB57D5" w:rsidRDefault="00FB57D5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«неудовлетворительно» (брак) 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ренные, недожаренные, подгорелые, утратившие свою форму, имеющие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свойственную консистенцию или другие признаки, портящие блюда и изд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лия. Такое блюдо не допускается к раздаче и бракеражная комиссия ставит свои подписи напротив выставленной оценки под записью «К раздаче не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пускается». </w:t>
      </w:r>
    </w:p>
    <w:p w:rsidR="007D6E2C" w:rsidRDefault="007D6E2C" w:rsidP="00267E13">
      <w:pPr>
        <w:shd w:val="clear" w:color="auto" w:fill="FFFFFF"/>
        <w:spacing w:line="31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 w:rsidRPr="007D6E2C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» и «</w:t>
      </w:r>
      <w:r w:rsidRPr="007D6E2C">
        <w:rPr>
          <w:sz w:val="28"/>
          <w:szCs w:val="28"/>
        </w:rPr>
        <w:t>неудовлетворительно</w:t>
      </w:r>
      <w:r>
        <w:rPr>
          <w:sz w:val="28"/>
          <w:szCs w:val="28"/>
        </w:rPr>
        <w:t>»</w:t>
      </w:r>
      <w:r w:rsidRPr="007D6E2C">
        <w:rPr>
          <w:sz w:val="28"/>
          <w:szCs w:val="28"/>
        </w:rPr>
        <w:t>, данная бр</w:t>
      </w:r>
      <w:r w:rsidRPr="007D6E2C">
        <w:rPr>
          <w:sz w:val="28"/>
          <w:szCs w:val="28"/>
        </w:rPr>
        <w:t>а</w:t>
      </w:r>
      <w:r w:rsidRPr="007D6E2C">
        <w:rPr>
          <w:sz w:val="28"/>
          <w:szCs w:val="28"/>
        </w:rPr>
        <w:t xml:space="preserve">керажной комиссией или другими проверяющими лицами, обсуждается на совещаниях при директоре и на планерках. </w:t>
      </w:r>
    </w:p>
    <w:p w:rsidR="007D6E2C" w:rsidRPr="007D6E2C" w:rsidRDefault="007D6E2C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7D6E2C">
        <w:rPr>
          <w:sz w:val="28"/>
          <w:szCs w:val="28"/>
        </w:rPr>
        <w:t>Лица, виновные в неудовлетворительном приготовлении блюд и к</w:t>
      </w:r>
      <w:r w:rsidRPr="007D6E2C">
        <w:rPr>
          <w:sz w:val="28"/>
          <w:szCs w:val="28"/>
        </w:rPr>
        <w:t>у</w:t>
      </w:r>
      <w:r w:rsidRPr="007D6E2C">
        <w:rPr>
          <w:sz w:val="28"/>
          <w:szCs w:val="28"/>
        </w:rPr>
        <w:t>линарных изделий, привлекаются к материальной и другой ответственности</w:t>
      </w:r>
    </w:p>
    <w:p w:rsidR="00DF41B3" w:rsidRDefault="00DF41B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Бракеражная комиссия проверяет наличие контрольного блюда и суточной пробы.</w:t>
      </w:r>
    </w:p>
    <w:p w:rsidR="00BF12EA" w:rsidRDefault="00DF41B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Разрешение к реализации блюда (кулинарного изделия) заноси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в бракеражный журнал до начала его реализации. Выдача готовой пищи производится только после снятия пробы и записи </w:t>
      </w:r>
      <w:r w:rsidR="00C23C03">
        <w:rPr>
          <w:color w:val="000000"/>
          <w:sz w:val="28"/>
          <w:szCs w:val="28"/>
        </w:rPr>
        <w:t>в бракеражном журнале. При этом в бракеражном журнале необходимо отмечать результат пробы к</w:t>
      </w:r>
      <w:r w:rsidR="00C23C03">
        <w:rPr>
          <w:color w:val="000000"/>
          <w:sz w:val="28"/>
          <w:szCs w:val="28"/>
        </w:rPr>
        <w:t>а</w:t>
      </w:r>
      <w:r w:rsidR="00C23C03">
        <w:rPr>
          <w:color w:val="000000"/>
          <w:sz w:val="28"/>
          <w:szCs w:val="28"/>
        </w:rPr>
        <w:t xml:space="preserve">ждого блюда, </w:t>
      </w:r>
      <w:r w:rsidR="00BF12EA">
        <w:rPr>
          <w:color w:val="000000"/>
          <w:sz w:val="28"/>
          <w:szCs w:val="28"/>
        </w:rPr>
        <w:t>а</w:t>
      </w:r>
      <w:r w:rsidR="00C23C03">
        <w:rPr>
          <w:color w:val="000000"/>
          <w:sz w:val="28"/>
          <w:szCs w:val="28"/>
        </w:rPr>
        <w:t xml:space="preserve"> не рациона в целом. </w:t>
      </w:r>
    </w:p>
    <w:p w:rsidR="00BF12EA" w:rsidRDefault="00BF12EA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DF41B3" w:rsidRDefault="00BF12EA" w:rsidP="00BF12EA">
      <w:pPr>
        <w:shd w:val="clear" w:color="auto" w:fill="FFFFFF"/>
        <w:spacing w:line="315" w:lineRule="atLeast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Права, обязанности, ответственность бракеражной комиссии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Бракеражная комиссия имеет право: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проверять состояние пищеблока;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давать рекомендации на улучшение питание в школе.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Бракеражная комиссия обязана: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контролировать соблюдение санитарно-гигиенических норм при транспортировке, доставке и разгрузке продуктов питания;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проверять складские и другие помещения на пригодность для хран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продуктов питания, а также условия хранения продуктов;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контролировать организацию работы на пищеблоке;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следить за соблюдением правил личной гигиены работниками пищ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блока;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контроль сроков реализации продуктов питания и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чества приготовления пищи;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следить за правильностью составления меню;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присутствовать при закладке основных продуктов, проверять выход блюд;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контроль соответствия пищи физиологическим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требностям обучающихся в основных пищевых веществах;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органолептическую оценку готовой пищи;</w:t>
      </w:r>
    </w:p>
    <w:p w:rsidR="00BF12EA" w:rsidRDefault="00BF12EA" w:rsidP="00BF12EA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проверять соответствие объемов приготовленного питания объему разовых порций и количеству обучающихся;</w:t>
      </w:r>
    </w:p>
    <w:p w:rsidR="00AE5428" w:rsidRDefault="00BF12EA" w:rsidP="00AE5428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свои функции в специально выдаваемой стерильной одежде (халате, головном убор</w:t>
      </w:r>
      <w:r w:rsidR="00AE5428">
        <w:rPr>
          <w:color w:val="000000"/>
          <w:sz w:val="28"/>
          <w:szCs w:val="28"/>
        </w:rPr>
        <w:t>е, бахилах и т.п.).</w:t>
      </w:r>
    </w:p>
    <w:p w:rsidR="00AE5428" w:rsidRDefault="00AE5428" w:rsidP="00AE5428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Бракеражная комиссия несет ответственность:</w:t>
      </w:r>
    </w:p>
    <w:p w:rsidR="00AE5428" w:rsidRDefault="00AE5428" w:rsidP="00AE5428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выполнение закрепленных за ней полномочий;</w:t>
      </w:r>
    </w:p>
    <w:p w:rsidR="00BF12EA" w:rsidRPr="00BF12EA" w:rsidRDefault="00AE5428" w:rsidP="00AE5428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достоверность излагаемых фактов в бракеражном журнале гот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продукции.</w:t>
      </w:r>
      <w:r w:rsidR="00BF12EA">
        <w:rPr>
          <w:color w:val="000000"/>
          <w:sz w:val="28"/>
          <w:szCs w:val="28"/>
        </w:rPr>
        <w:t xml:space="preserve">   </w:t>
      </w:r>
    </w:p>
    <w:p w:rsidR="00C23C03" w:rsidRPr="00267E13" w:rsidRDefault="00C23C03" w:rsidP="00267E13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6E1364" w:rsidRDefault="006E1364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:rsidR="00A31241" w:rsidRPr="00A31241" w:rsidRDefault="00D04C77" w:rsidP="00A31241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A31241">
        <w:rPr>
          <w:color w:val="000000"/>
          <w:sz w:val="28"/>
          <w:szCs w:val="28"/>
        </w:rPr>
        <w:t xml:space="preserve"> </w:t>
      </w:r>
    </w:p>
    <w:p w:rsidR="00F000B4" w:rsidRPr="00F000B4" w:rsidRDefault="00F000B4" w:rsidP="0017648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p w:rsidR="00D23595" w:rsidRDefault="00D23595" w:rsidP="006A24E0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p w:rsidR="005E3BE1" w:rsidRDefault="005E3BE1" w:rsidP="006A24E0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p w:rsidR="00D23595" w:rsidRDefault="00283B66" w:rsidP="00283B66">
      <w:pPr>
        <w:shd w:val="clear" w:color="auto" w:fill="FFFFFF"/>
        <w:spacing w:line="315" w:lineRule="atLeast"/>
        <w:ind w:firstLine="540"/>
        <w:jc w:val="right"/>
        <w:rPr>
          <w:color w:val="000000"/>
          <w:sz w:val="24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4"/>
          <w:szCs w:val="28"/>
        </w:rPr>
        <w:lastRenderedPageBreak/>
        <w:t xml:space="preserve">Приложение № 1 к </w:t>
      </w:r>
      <w:r w:rsidR="00AE5428">
        <w:rPr>
          <w:color w:val="000000"/>
          <w:sz w:val="24"/>
          <w:szCs w:val="28"/>
        </w:rPr>
        <w:t>Положению</w:t>
      </w:r>
    </w:p>
    <w:p w:rsidR="00283B66" w:rsidRDefault="00283B66" w:rsidP="00283B66">
      <w:pPr>
        <w:shd w:val="clear" w:color="auto" w:fill="FFFFFF"/>
        <w:spacing w:line="315" w:lineRule="atLeast"/>
        <w:ind w:firstLine="540"/>
        <w:jc w:val="right"/>
        <w:rPr>
          <w:color w:val="000000"/>
          <w:sz w:val="24"/>
          <w:szCs w:val="28"/>
        </w:rPr>
      </w:pPr>
    </w:p>
    <w:p w:rsidR="00D44F06" w:rsidRDefault="00D44F06" w:rsidP="00D44F06">
      <w:pPr>
        <w:shd w:val="clear" w:color="auto" w:fill="FFFFFF"/>
        <w:spacing w:line="315" w:lineRule="atLeast"/>
        <w:ind w:firstLine="540"/>
        <w:jc w:val="center"/>
        <w:rPr>
          <w:b/>
          <w:color w:val="000000"/>
          <w:sz w:val="28"/>
          <w:szCs w:val="28"/>
        </w:rPr>
      </w:pPr>
      <w:r w:rsidRPr="00D44F06">
        <w:rPr>
          <w:b/>
          <w:color w:val="000000"/>
          <w:sz w:val="28"/>
          <w:szCs w:val="28"/>
        </w:rPr>
        <w:t>Методика определения качества продуктов</w:t>
      </w:r>
    </w:p>
    <w:p w:rsidR="00B301EE" w:rsidRDefault="00B301EE" w:rsidP="00D44F06">
      <w:pPr>
        <w:shd w:val="clear" w:color="auto" w:fill="FFFFFF"/>
        <w:spacing w:line="315" w:lineRule="atLeast"/>
        <w:ind w:firstLine="540"/>
        <w:jc w:val="center"/>
        <w:rPr>
          <w:b/>
          <w:color w:val="000000"/>
          <w:sz w:val="28"/>
          <w:szCs w:val="28"/>
        </w:rPr>
      </w:pPr>
    </w:p>
    <w:p w:rsidR="00D44F06" w:rsidRDefault="00D44F06" w:rsidP="00B301EE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Органолептическую оценку начинают с внешнего осмотра образцов продуктов. Осмотр лучше проводить при дневном свете. Осмотром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ляют внешний вид продуктов, их цвет. Определяется запах продуктов. Запах определяется при затаенном дыхании.</w:t>
      </w:r>
    </w:p>
    <w:p w:rsidR="00D44F06" w:rsidRPr="0095746D" w:rsidRDefault="00D44F06" w:rsidP="00B301EE">
      <w:pPr>
        <w:shd w:val="clear" w:color="auto" w:fill="FFFFFF"/>
        <w:spacing w:line="315" w:lineRule="atLeast"/>
        <w:ind w:firstLine="851"/>
        <w:jc w:val="both"/>
        <w:rPr>
          <w:color w:val="000000"/>
          <w:sz w:val="32"/>
          <w:szCs w:val="28"/>
        </w:rPr>
      </w:pPr>
      <w:r w:rsidRPr="0095746D">
        <w:rPr>
          <w:color w:val="000000"/>
          <w:sz w:val="28"/>
        </w:rPr>
        <w:t>Для обозначения запаха пользуются эпитетами: чистый, свежий, ар</w:t>
      </w:r>
      <w:r w:rsidRPr="0095746D">
        <w:rPr>
          <w:color w:val="000000"/>
          <w:sz w:val="28"/>
        </w:rPr>
        <w:t>о</w:t>
      </w:r>
      <w:r w:rsidRPr="0095746D">
        <w:rPr>
          <w:color w:val="000000"/>
          <w:sz w:val="28"/>
        </w:rPr>
        <w:t>матный, пряный, молочнокислый, гнилостный, кормовой, болотный, ил</w:t>
      </w:r>
      <w:r w:rsidRPr="0095746D">
        <w:rPr>
          <w:color w:val="000000"/>
          <w:sz w:val="28"/>
        </w:rPr>
        <w:t>и</w:t>
      </w:r>
      <w:r w:rsidRPr="0095746D">
        <w:rPr>
          <w:color w:val="000000"/>
          <w:sz w:val="28"/>
        </w:rPr>
        <w:t>стый. Специфический запах обозначается: селёдочный, чесночный, мятный, ванильный, нефтепродуктов и т.д.</w:t>
      </w:r>
    </w:p>
    <w:p w:rsidR="00D44F06" w:rsidRPr="0095746D" w:rsidRDefault="00D44F06" w:rsidP="00B301EE">
      <w:pPr>
        <w:shd w:val="clear" w:color="auto" w:fill="FFFFFF"/>
        <w:spacing w:line="315" w:lineRule="atLeast"/>
        <w:ind w:firstLine="851"/>
        <w:jc w:val="both"/>
        <w:rPr>
          <w:color w:val="000000"/>
          <w:sz w:val="32"/>
          <w:szCs w:val="28"/>
        </w:rPr>
      </w:pPr>
      <w:r w:rsidRPr="0095746D">
        <w:rPr>
          <w:color w:val="000000"/>
          <w:sz w:val="28"/>
        </w:rPr>
        <w:t>Вкус продуктов, как и запах, следует устанавливать при характерной для неё температуре.</w:t>
      </w:r>
    </w:p>
    <w:p w:rsidR="00D44F06" w:rsidRPr="0095746D" w:rsidRDefault="00D44F06" w:rsidP="00B301EE">
      <w:pPr>
        <w:shd w:val="clear" w:color="auto" w:fill="FFFFFF"/>
        <w:spacing w:line="315" w:lineRule="atLeast"/>
        <w:ind w:firstLine="851"/>
        <w:jc w:val="both"/>
        <w:rPr>
          <w:color w:val="000000"/>
          <w:sz w:val="32"/>
          <w:szCs w:val="28"/>
        </w:rPr>
      </w:pPr>
      <w:r w:rsidRPr="0095746D">
        <w:rPr>
          <w:color w:val="000000"/>
          <w:sz w:val="28"/>
        </w:rPr>
        <w:t>При снятии пробы необходимо выполнять некоторые правила предо</w:t>
      </w:r>
      <w:r w:rsidRPr="0095746D">
        <w:rPr>
          <w:color w:val="000000"/>
          <w:sz w:val="28"/>
        </w:rPr>
        <w:t>с</w:t>
      </w:r>
      <w:r w:rsidRPr="0095746D">
        <w:rPr>
          <w:color w:val="000000"/>
          <w:sz w:val="28"/>
        </w:rPr>
        <w:t>торожности: из сырых продуктов пробуются только те, которые применяю</w:t>
      </w:r>
      <w:r w:rsidRPr="0095746D">
        <w:rPr>
          <w:color w:val="000000"/>
          <w:sz w:val="28"/>
        </w:rPr>
        <w:t>т</w:t>
      </w:r>
      <w:r w:rsidRPr="0095746D">
        <w:rPr>
          <w:color w:val="000000"/>
          <w:sz w:val="28"/>
        </w:rPr>
        <w:t>ся в сыром виде; вкусовая проба не проводится в случае обнаружения пр</w:t>
      </w:r>
      <w:r w:rsidRPr="0095746D">
        <w:rPr>
          <w:color w:val="000000"/>
          <w:sz w:val="28"/>
        </w:rPr>
        <w:t>и</w:t>
      </w:r>
      <w:r w:rsidRPr="0095746D">
        <w:rPr>
          <w:color w:val="000000"/>
          <w:sz w:val="28"/>
        </w:rPr>
        <w:t>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D44F06" w:rsidRPr="00D44F06" w:rsidRDefault="00D44F06" w:rsidP="00D44F06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p w:rsidR="00D44F06" w:rsidRDefault="00B301EE" w:rsidP="00B301EE">
      <w:pPr>
        <w:shd w:val="clear" w:color="auto" w:fill="FFFFFF"/>
        <w:spacing w:line="315" w:lineRule="atLeast"/>
        <w:ind w:firstLine="54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br w:type="page"/>
      </w:r>
      <w:r>
        <w:rPr>
          <w:color w:val="000000"/>
          <w:sz w:val="24"/>
          <w:szCs w:val="28"/>
        </w:rPr>
        <w:lastRenderedPageBreak/>
        <w:t>Приложение № 2 к Положению</w:t>
      </w:r>
    </w:p>
    <w:p w:rsidR="00B301EE" w:rsidRDefault="00B301EE" w:rsidP="00B301EE">
      <w:pPr>
        <w:shd w:val="clear" w:color="auto" w:fill="FFFFFF"/>
        <w:spacing w:line="315" w:lineRule="atLeast"/>
        <w:ind w:firstLine="540"/>
        <w:jc w:val="right"/>
        <w:rPr>
          <w:color w:val="000000"/>
          <w:sz w:val="24"/>
          <w:szCs w:val="28"/>
        </w:rPr>
      </w:pPr>
    </w:p>
    <w:p w:rsidR="00B301EE" w:rsidRDefault="00B301EE" w:rsidP="00B301EE">
      <w:pPr>
        <w:shd w:val="clear" w:color="auto" w:fill="FFFFFF"/>
        <w:spacing w:line="315" w:lineRule="atLeast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 органолептической оценки пищи</w:t>
      </w:r>
    </w:p>
    <w:p w:rsidR="00B301EE" w:rsidRDefault="00B301EE" w:rsidP="00B301EE">
      <w:pPr>
        <w:shd w:val="clear" w:color="auto" w:fill="FFFFFF"/>
        <w:spacing w:line="315" w:lineRule="atLeast"/>
        <w:ind w:firstLine="540"/>
        <w:jc w:val="center"/>
        <w:rPr>
          <w:b/>
          <w:color w:val="000000"/>
          <w:sz w:val="28"/>
          <w:szCs w:val="28"/>
        </w:rPr>
      </w:pPr>
    </w:p>
    <w:p w:rsidR="00B301EE" w:rsidRDefault="00B301EE" w:rsidP="00B301EE">
      <w:pPr>
        <w:shd w:val="clear" w:color="auto" w:fill="FFFFFF"/>
        <w:spacing w:line="315" w:lineRule="atLeast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Органолептическая оценка первых блюд.</w:t>
      </w:r>
    </w:p>
    <w:p w:rsidR="00B301EE" w:rsidRDefault="00B301EE" w:rsidP="00B301EE">
      <w:pPr>
        <w:ind w:firstLine="851"/>
        <w:jc w:val="both"/>
        <w:rPr>
          <w:color w:val="000000"/>
          <w:sz w:val="28"/>
        </w:rPr>
      </w:pPr>
      <w:r w:rsidRPr="00B301EE">
        <w:rPr>
          <w:color w:val="000000"/>
          <w:sz w:val="28"/>
        </w:rPr>
        <w:t>Для органо</w:t>
      </w:r>
      <w:r>
        <w:rPr>
          <w:color w:val="000000"/>
          <w:sz w:val="28"/>
        </w:rPr>
        <w:t>лептического исследования первого</w:t>
      </w:r>
      <w:r w:rsidRPr="00B301EE">
        <w:rPr>
          <w:color w:val="000000"/>
          <w:sz w:val="28"/>
        </w:rPr>
        <w:t xml:space="preserve"> блюд</w:t>
      </w:r>
      <w:r>
        <w:rPr>
          <w:color w:val="000000"/>
          <w:sz w:val="28"/>
        </w:rPr>
        <w:t>а (после</w:t>
      </w:r>
      <w:r w:rsidRPr="00B301EE">
        <w:rPr>
          <w:color w:val="000000"/>
          <w:sz w:val="28"/>
        </w:rPr>
        <w:t xml:space="preserve"> тщ</w:t>
      </w:r>
      <w:r w:rsidRPr="00B301EE">
        <w:rPr>
          <w:color w:val="000000"/>
          <w:sz w:val="28"/>
        </w:rPr>
        <w:t>а</w:t>
      </w:r>
      <w:r w:rsidRPr="00B301EE">
        <w:rPr>
          <w:color w:val="000000"/>
          <w:sz w:val="28"/>
        </w:rPr>
        <w:t>тельно</w:t>
      </w:r>
      <w:r>
        <w:rPr>
          <w:color w:val="000000"/>
          <w:sz w:val="28"/>
        </w:rPr>
        <w:t>го</w:t>
      </w:r>
      <w:r w:rsidRPr="00B301EE">
        <w:rPr>
          <w:color w:val="000000"/>
          <w:sz w:val="28"/>
        </w:rPr>
        <w:t xml:space="preserve"> перемешива</w:t>
      </w:r>
      <w:r>
        <w:rPr>
          <w:color w:val="000000"/>
          <w:sz w:val="28"/>
        </w:rPr>
        <w:t>ния</w:t>
      </w:r>
      <w:r w:rsidRPr="00B301EE">
        <w:rPr>
          <w:color w:val="000000"/>
          <w:sz w:val="28"/>
        </w:rPr>
        <w:t xml:space="preserve"> в котле</w:t>
      </w:r>
      <w:r>
        <w:rPr>
          <w:color w:val="000000"/>
          <w:sz w:val="28"/>
        </w:rPr>
        <w:t>) его берут</w:t>
      </w:r>
      <w:r w:rsidRPr="00B301EE">
        <w:rPr>
          <w:color w:val="000000"/>
          <w:sz w:val="28"/>
        </w:rPr>
        <w:t xml:space="preserve"> в небольшом количестве на т</w:t>
      </w:r>
      <w:r w:rsidRPr="00B301EE">
        <w:rPr>
          <w:color w:val="000000"/>
          <w:sz w:val="28"/>
        </w:rPr>
        <w:t>а</w:t>
      </w:r>
      <w:r w:rsidRPr="00B301EE">
        <w:rPr>
          <w:color w:val="000000"/>
          <w:sz w:val="28"/>
        </w:rPr>
        <w:t xml:space="preserve">релку. </w:t>
      </w:r>
    </w:p>
    <w:p w:rsidR="00B301EE" w:rsidRDefault="00B301EE" w:rsidP="00B301EE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внешнему виду определяют тщательность очистки овощей, </w:t>
      </w:r>
      <w:r w:rsidRPr="00B301EE">
        <w:rPr>
          <w:color w:val="000000"/>
          <w:sz w:val="28"/>
        </w:rPr>
        <w:t>нал</w:t>
      </w:r>
      <w:r w:rsidRPr="00B301EE">
        <w:rPr>
          <w:color w:val="000000"/>
          <w:sz w:val="28"/>
        </w:rPr>
        <w:t>и</w:t>
      </w:r>
      <w:r w:rsidRPr="00B301EE">
        <w:rPr>
          <w:color w:val="000000"/>
          <w:sz w:val="28"/>
        </w:rPr>
        <w:t>чие посторон</w:t>
      </w:r>
      <w:r>
        <w:rPr>
          <w:color w:val="000000"/>
          <w:sz w:val="28"/>
        </w:rPr>
        <w:t xml:space="preserve">них примесей, </w:t>
      </w:r>
      <w:r w:rsidRPr="00B301EE">
        <w:rPr>
          <w:color w:val="000000"/>
          <w:sz w:val="28"/>
        </w:rPr>
        <w:t>за</w:t>
      </w:r>
      <w:r>
        <w:rPr>
          <w:color w:val="000000"/>
          <w:sz w:val="28"/>
        </w:rPr>
        <w:t>грязнённости, проверяют форму нарезки ов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щей сохранение ее в процессе варки, сравнивают их набор с рецептурой</w:t>
      </w:r>
      <w:r w:rsidR="0093280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раскладке. </w:t>
      </w:r>
      <w:r w:rsidR="0093280F">
        <w:rPr>
          <w:color w:val="000000"/>
          <w:sz w:val="28"/>
        </w:rPr>
        <w:t xml:space="preserve">Обращают внимание на прозрачность супов и бульонов, особенно из мяса и рыбы (недоброкачественные мясо и рыба дают мутные бульоны, на поверхности не </w:t>
      </w:r>
      <w:r w:rsidRPr="00B301EE">
        <w:rPr>
          <w:color w:val="000000"/>
          <w:sz w:val="28"/>
        </w:rPr>
        <w:t>жирных янтарных плёнок</w:t>
      </w:r>
      <w:r w:rsidR="0093280F">
        <w:rPr>
          <w:color w:val="000000"/>
          <w:sz w:val="28"/>
        </w:rPr>
        <w:t>, капли жира имеют мелкодиспер</w:t>
      </w:r>
      <w:r w:rsidR="0093280F">
        <w:rPr>
          <w:color w:val="000000"/>
          <w:sz w:val="28"/>
        </w:rPr>
        <w:t>с</w:t>
      </w:r>
      <w:r w:rsidR="0093280F">
        <w:rPr>
          <w:color w:val="000000"/>
          <w:sz w:val="28"/>
        </w:rPr>
        <w:t>ный вид)</w:t>
      </w:r>
      <w:r w:rsidRPr="00B301EE">
        <w:rPr>
          <w:color w:val="000000"/>
          <w:sz w:val="28"/>
        </w:rPr>
        <w:t>.</w:t>
      </w:r>
    </w:p>
    <w:p w:rsidR="00B301EE" w:rsidRDefault="00B301EE" w:rsidP="00B301EE">
      <w:pPr>
        <w:ind w:firstLine="851"/>
        <w:jc w:val="both"/>
        <w:rPr>
          <w:color w:val="000000"/>
          <w:sz w:val="28"/>
        </w:rPr>
      </w:pPr>
      <w:r w:rsidRPr="00B301EE">
        <w:rPr>
          <w:color w:val="000000"/>
          <w:sz w:val="28"/>
        </w:rPr>
        <w:t xml:space="preserve">При определении вкуса и запаха </w:t>
      </w:r>
      <w:r w:rsidR="0093280F">
        <w:rPr>
          <w:color w:val="000000"/>
          <w:sz w:val="28"/>
        </w:rPr>
        <w:t xml:space="preserve">блюда </w:t>
      </w:r>
      <w:r w:rsidRPr="00B301EE">
        <w:rPr>
          <w:color w:val="000000"/>
          <w:sz w:val="28"/>
        </w:rPr>
        <w:t>отмечают</w:t>
      </w:r>
      <w:r w:rsidR="0093280F">
        <w:rPr>
          <w:color w:val="000000"/>
          <w:sz w:val="28"/>
        </w:rPr>
        <w:t xml:space="preserve"> наличие </w:t>
      </w:r>
      <w:r w:rsidRPr="00B301EE">
        <w:rPr>
          <w:color w:val="000000"/>
          <w:sz w:val="28"/>
        </w:rPr>
        <w:t>посторо</w:t>
      </w:r>
      <w:r w:rsidRPr="00B301EE">
        <w:rPr>
          <w:color w:val="000000"/>
          <w:sz w:val="28"/>
        </w:rPr>
        <w:t>н</w:t>
      </w:r>
      <w:r w:rsidR="0093280F">
        <w:rPr>
          <w:color w:val="000000"/>
          <w:sz w:val="28"/>
        </w:rPr>
        <w:t xml:space="preserve">него привкуса, запаха, </w:t>
      </w:r>
      <w:r w:rsidRPr="00B301EE">
        <w:rPr>
          <w:color w:val="000000"/>
          <w:sz w:val="28"/>
        </w:rPr>
        <w:t xml:space="preserve">горечи, </w:t>
      </w:r>
      <w:r w:rsidR="0093280F">
        <w:rPr>
          <w:color w:val="000000"/>
          <w:sz w:val="28"/>
        </w:rPr>
        <w:t xml:space="preserve">излишней кислости, пересола. </w:t>
      </w:r>
      <w:r w:rsidRPr="00B301EE">
        <w:rPr>
          <w:color w:val="000000"/>
          <w:sz w:val="28"/>
        </w:rPr>
        <w:t>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</w:t>
      </w:r>
      <w:r w:rsidRPr="00B301EE">
        <w:rPr>
          <w:color w:val="000000"/>
          <w:sz w:val="28"/>
        </w:rPr>
        <w:t>о</w:t>
      </w:r>
      <w:r w:rsidRPr="00B301EE">
        <w:rPr>
          <w:color w:val="000000"/>
          <w:sz w:val="28"/>
        </w:rPr>
        <w:t>стью, пересолом и др.</w:t>
      </w:r>
    </w:p>
    <w:p w:rsidR="0093280F" w:rsidRPr="0093280F" w:rsidRDefault="0093280F" w:rsidP="00B301EE">
      <w:pPr>
        <w:ind w:firstLine="851"/>
        <w:jc w:val="both"/>
        <w:rPr>
          <w:b/>
          <w:i/>
          <w:color w:val="000000"/>
          <w:sz w:val="28"/>
        </w:rPr>
      </w:pPr>
      <w:r w:rsidRPr="0093280F">
        <w:rPr>
          <w:b/>
          <w:i/>
          <w:color w:val="000000"/>
          <w:sz w:val="28"/>
        </w:rPr>
        <w:t>Органолептическая оценка вторых блюд.</w:t>
      </w:r>
    </w:p>
    <w:p w:rsidR="0093280F" w:rsidRDefault="0093280F" w:rsidP="0093280F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Органолептическая оценка вторых блюд проводится по их составным частям. Общая оценка дается только соусным блюдам (рагу, гуляш).</w:t>
      </w:r>
    </w:p>
    <w:p w:rsidR="0093280F" w:rsidRDefault="0093280F" w:rsidP="0093280F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 внешнем осмотре блюда обращают внимание на характер нарезки мяса, равномерность порционирования, цвет поверхности и разреза (заве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ренная темная поверхность отварного мяса свидетельствует о длительном его хранении без бульона, красно-розовый цвет на разрезе котлет – о недост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точной их прожаренности или нарушении сроков хранения котлетного фа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ша).</w:t>
      </w:r>
    </w:p>
    <w:p w:rsidR="0093280F" w:rsidRDefault="0093280F" w:rsidP="0093280F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Консистенция блюд дает представление  степени его готовности, а также о соблюдении рецептуры (вязкая консистенция котлет, например, ук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зывает на избыточное добавление в них хлеба). Мясо должно быть мягким, сочным, мясо птицы – легко отделяться от костей, филе рыбы – мягким, со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 xml:space="preserve">ным, не </w:t>
      </w:r>
      <w:r w:rsidR="00D308CD">
        <w:rPr>
          <w:color w:val="000000"/>
          <w:sz w:val="28"/>
        </w:rPr>
        <w:t>крошащимся</w:t>
      </w:r>
      <w:r>
        <w:rPr>
          <w:color w:val="000000"/>
          <w:sz w:val="28"/>
        </w:rPr>
        <w:t>.</w:t>
      </w:r>
    </w:p>
    <w:p w:rsidR="000A5E88" w:rsidRDefault="000A5E88" w:rsidP="000A5E88">
      <w:pPr>
        <w:ind w:firstLine="851"/>
        <w:jc w:val="both"/>
        <w:rPr>
          <w:color w:val="000000"/>
          <w:sz w:val="28"/>
        </w:rPr>
      </w:pPr>
      <w:r w:rsidRPr="0093280F">
        <w:rPr>
          <w:color w:val="000000"/>
          <w:sz w:val="28"/>
        </w:rPr>
        <w:t>При оценке овощных гарниров обращают внимание на качество оч</w:t>
      </w:r>
      <w:r w:rsidRPr="0093280F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стки овощей, </w:t>
      </w:r>
      <w:r w:rsidRPr="0093280F">
        <w:rPr>
          <w:color w:val="000000"/>
          <w:sz w:val="28"/>
        </w:rPr>
        <w:t>консистенцию блюд</w:t>
      </w:r>
      <w:r>
        <w:rPr>
          <w:color w:val="000000"/>
          <w:sz w:val="28"/>
        </w:rPr>
        <w:t xml:space="preserve">а, </w:t>
      </w:r>
      <w:r w:rsidRPr="0093280F">
        <w:rPr>
          <w:color w:val="000000"/>
          <w:sz w:val="28"/>
        </w:rPr>
        <w:t>внешний вид, цвет</w:t>
      </w:r>
      <w:r>
        <w:rPr>
          <w:color w:val="000000"/>
          <w:sz w:val="28"/>
        </w:rPr>
        <w:t xml:space="preserve"> (</w:t>
      </w:r>
      <w:r w:rsidRPr="0093280F">
        <w:rPr>
          <w:color w:val="000000"/>
          <w:sz w:val="28"/>
        </w:rPr>
        <w:t>синеватый оттенок</w:t>
      </w:r>
      <w:r>
        <w:rPr>
          <w:color w:val="000000"/>
          <w:sz w:val="28"/>
        </w:rPr>
        <w:t xml:space="preserve"> картофельного пюре, например, означает нехватку молока и жира).</w:t>
      </w:r>
    </w:p>
    <w:p w:rsidR="000A5E88" w:rsidRDefault="000A5E88" w:rsidP="0093280F">
      <w:pPr>
        <w:ind w:firstLine="851"/>
        <w:jc w:val="both"/>
        <w:rPr>
          <w:color w:val="000000"/>
          <w:sz w:val="28"/>
        </w:rPr>
      </w:pPr>
      <w:r w:rsidRPr="0093280F"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оценке крупяных </w:t>
      </w:r>
      <w:r w:rsidRPr="0093280F">
        <w:rPr>
          <w:color w:val="000000"/>
          <w:sz w:val="28"/>
        </w:rPr>
        <w:t>гарниров</w:t>
      </w:r>
      <w:r>
        <w:rPr>
          <w:color w:val="000000"/>
          <w:sz w:val="28"/>
        </w:rPr>
        <w:t xml:space="preserve"> их консистенцию сравнивают с запл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нированной по меню-раскладке (рассыпчатая, вязкая). Биточки и котлеты из круп должны сохранять форму после жарки или запекания. Макаронные 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делия должны быть мягкими и легко отделяться друг от друга.</w:t>
      </w:r>
      <w:r w:rsidRPr="000A5E88">
        <w:rPr>
          <w:color w:val="000000"/>
          <w:sz w:val="28"/>
        </w:rPr>
        <w:t xml:space="preserve"> </w:t>
      </w:r>
    </w:p>
    <w:p w:rsidR="000A5E88" w:rsidRDefault="000A5E88" w:rsidP="000A5E88">
      <w:pPr>
        <w:ind w:firstLine="851"/>
        <w:jc w:val="both"/>
        <w:rPr>
          <w:color w:val="000000"/>
          <w:sz w:val="28"/>
        </w:rPr>
      </w:pPr>
      <w:r w:rsidRPr="0093280F">
        <w:rPr>
          <w:color w:val="000000"/>
          <w:sz w:val="28"/>
        </w:rPr>
        <w:t>Консистенцию соусов определяют, сливая их тонкой струйкой из ложки в тарелку</w:t>
      </w:r>
      <w:r>
        <w:rPr>
          <w:color w:val="000000"/>
          <w:sz w:val="28"/>
        </w:rPr>
        <w:t xml:space="preserve">, при этом обращают внимание на цвет, вкус и запах. Плохо приготовленный соус содержит частички пригоревшего лука, имеет серый </w:t>
      </w:r>
      <w:r>
        <w:rPr>
          <w:color w:val="000000"/>
          <w:sz w:val="28"/>
        </w:rPr>
        <w:lastRenderedPageBreak/>
        <w:t>цвет, горьковатый привкус. Если в него входят томат и жир или сметана, то соус должен быть приятного янтарного цвета.</w:t>
      </w:r>
    </w:p>
    <w:p w:rsidR="0093280F" w:rsidRDefault="0093280F" w:rsidP="000A5E88">
      <w:pPr>
        <w:ind w:firstLine="851"/>
        <w:jc w:val="both"/>
        <w:rPr>
          <w:color w:val="000000"/>
          <w:sz w:val="28"/>
        </w:rPr>
      </w:pPr>
      <w:r w:rsidRPr="0093280F">
        <w:rPr>
          <w:color w:val="000000"/>
          <w:sz w:val="28"/>
        </w:rPr>
        <w:t>При определении вкуса и запаха блюд обращают внимание на наличие специфических запахов. Особенно это важно для рыбы, которая легко прио</w:t>
      </w:r>
      <w:r w:rsidRPr="0093280F">
        <w:rPr>
          <w:color w:val="000000"/>
          <w:sz w:val="28"/>
        </w:rPr>
        <w:t>б</w:t>
      </w:r>
      <w:r w:rsidRPr="0093280F">
        <w:rPr>
          <w:color w:val="000000"/>
          <w:sz w:val="28"/>
        </w:rPr>
        <w:t>ретает посторонние запахи из окружающей среды. Варёная рыба должна иметь вкус, характерный для данного её вида с хорошо выраженным привк</w:t>
      </w:r>
      <w:r w:rsidRPr="0093280F">
        <w:rPr>
          <w:color w:val="000000"/>
          <w:sz w:val="28"/>
        </w:rPr>
        <w:t>у</w:t>
      </w:r>
      <w:r w:rsidRPr="0093280F">
        <w:rPr>
          <w:color w:val="000000"/>
          <w:sz w:val="28"/>
        </w:rPr>
        <w:t>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:rsidR="000A5E88" w:rsidRDefault="000A5E88" w:rsidP="000A5E88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Масса порций блюд должна соответствовать выходу блюда, указа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ному в меню.</w:t>
      </w:r>
    </w:p>
    <w:p w:rsidR="000A5E88" w:rsidRPr="0093280F" w:rsidRDefault="000A5E88" w:rsidP="000A5E88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 нарушении технологии приготовления пищи, а также в случае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готовности, блюдо допускают к выдаче только после устранения</w:t>
      </w:r>
      <w:r w:rsidR="004A1481">
        <w:rPr>
          <w:color w:val="000000"/>
          <w:sz w:val="28"/>
        </w:rPr>
        <w:t xml:space="preserve"> выявленных кулинарных недостат</w:t>
      </w:r>
      <w:r>
        <w:rPr>
          <w:color w:val="000000"/>
          <w:sz w:val="28"/>
        </w:rPr>
        <w:t xml:space="preserve">ков. </w:t>
      </w:r>
    </w:p>
    <w:p w:rsidR="0093280F" w:rsidRPr="0093280F" w:rsidRDefault="0093280F" w:rsidP="00B301EE">
      <w:pPr>
        <w:ind w:firstLine="851"/>
        <w:jc w:val="both"/>
        <w:rPr>
          <w:i/>
          <w:color w:val="000000"/>
          <w:sz w:val="28"/>
          <w:u w:val="single"/>
        </w:rPr>
      </w:pPr>
    </w:p>
    <w:p w:rsidR="00B301EE" w:rsidRPr="00B301EE" w:rsidRDefault="00B301EE" w:rsidP="00B301EE">
      <w:pPr>
        <w:shd w:val="clear" w:color="auto" w:fill="FFFFFF"/>
        <w:spacing w:line="315" w:lineRule="atLeast"/>
        <w:ind w:firstLine="540"/>
        <w:jc w:val="both"/>
        <w:rPr>
          <w:b/>
          <w:i/>
          <w:color w:val="000000"/>
          <w:sz w:val="28"/>
          <w:szCs w:val="28"/>
        </w:rPr>
      </w:pPr>
    </w:p>
    <w:sectPr w:rsidR="00B301EE" w:rsidRPr="00B301EE" w:rsidSect="00283B66"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00" w:rsidRDefault="00D20900" w:rsidP="002F54C9">
      <w:r>
        <w:separator/>
      </w:r>
    </w:p>
  </w:endnote>
  <w:endnote w:type="continuationSeparator" w:id="1">
    <w:p w:rsidR="00D20900" w:rsidRDefault="00D20900" w:rsidP="002F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00" w:rsidRDefault="00D20900" w:rsidP="002F54C9">
      <w:r>
        <w:separator/>
      </w:r>
    </w:p>
  </w:footnote>
  <w:footnote w:type="continuationSeparator" w:id="1">
    <w:p w:rsidR="00D20900" w:rsidRDefault="00D20900" w:rsidP="002F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618CF"/>
    <w:multiLevelType w:val="hybridMultilevel"/>
    <w:tmpl w:val="6B4CCC72"/>
    <w:lvl w:ilvl="0" w:tplc="B1082B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8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DC07603"/>
    <w:multiLevelType w:val="multilevel"/>
    <w:tmpl w:val="C3506D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3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autoHyphenation/>
  <w:hyphenationZone w:val="357"/>
  <w:drawingGridHorizontalSpacing w:val="5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8C"/>
    <w:rsid w:val="0000015D"/>
    <w:rsid w:val="00000BD8"/>
    <w:rsid w:val="000027CD"/>
    <w:rsid w:val="00004313"/>
    <w:rsid w:val="00015795"/>
    <w:rsid w:val="00020B17"/>
    <w:rsid w:val="0002198C"/>
    <w:rsid w:val="00027F56"/>
    <w:rsid w:val="0003024E"/>
    <w:rsid w:val="000327C7"/>
    <w:rsid w:val="00034195"/>
    <w:rsid w:val="00035933"/>
    <w:rsid w:val="00036037"/>
    <w:rsid w:val="00036A7D"/>
    <w:rsid w:val="000374F4"/>
    <w:rsid w:val="00037FF9"/>
    <w:rsid w:val="0005037E"/>
    <w:rsid w:val="000507DE"/>
    <w:rsid w:val="00051A0F"/>
    <w:rsid w:val="00052466"/>
    <w:rsid w:val="00062F13"/>
    <w:rsid w:val="0006595E"/>
    <w:rsid w:val="00070DC9"/>
    <w:rsid w:val="00075ED5"/>
    <w:rsid w:val="00084C7C"/>
    <w:rsid w:val="00084D2B"/>
    <w:rsid w:val="00090E8F"/>
    <w:rsid w:val="00091DF0"/>
    <w:rsid w:val="00092D91"/>
    <w:rsid w:val="00096137"/>
    <w:rsid w:val="000A0595"/>
    <w:rsid w:val="000A0C51"/>
    <w:rsid w:val="000A270F"/>
    <w:rsid w:val="000A5E88"/>
    <w:rsid w:val="000A69D7"/>
    <w:rsid w:val="000B177B"/>
    <w:rsid w:val="000B2162"/>
    <w:rsid w:val="000B4498"/>
    <w:rsid w:val="000B595A"/>
    <w:rsid w:val="000B7944"/>
    <w:rsid w:val="000C1B3E"/>
    <w:rsid w:val="000C30B4"/>
    <w:rsid w:val="000D21C7"/>
    <w:rsid w:val="000D3DD0"/>
    <w:rsid w:val="000E3AAC"/>
    <w:rsid w:val="000E76CA"/>
    <w:rsid w:val="000F3E4F"/>
    <w:rsid w:val="000F76BA"/>
    <w:rsid w:val="000F7B06"/>
    <w:rsid w:val="00101E71"/>
    <w:rsid w:val="001054E5"/>
    <w:rsid w:val="001071D0"/>
    <w:rsid w:val="0011087F"/>
    <w:rsid w:val="001115DA"/>
    <w:rsid w:val="00113449"/>
    <w:rsid w:val="00116ABB"/>
    <w:rsid w:val="00117228"/>
    <w:rsid w:val="001174EF"/>
    <w:rsid w:val="001247F1"/>
    <w:rsid w:val="001252EF"/>
    <w:rsid w:val="001326F4"/>
    <w:rsid w:val="00132DB4"/>
    <w:rsid w:val="001330E3"/>
    <w:rsid w:val="0013434C"/>
    <w:rsid w:val="00134B34"/>
    <w:rsid w:val="00135721"/>
    <w:rsid w:val="0013600D"/>
    <w:rsid w:val="00137C42"/>
    <w:rsid w:val="00140E27"/>
    <w:rsid w:val="001435CF"/>
    <w:rsid w:val="00144E31"/>
    <w:rsid w:val="00155503"/>
    <w:rsid w:val="00163C0F"/>
    <w:rsid w:val="001646EA"/>
    <w:rsid w:val="001713F9"/>
    <w:rsid w:val="00171BA5"/>
    <w:rsid w:val="00176488"/>
    <w:rsid w:val="00180A3D"/>
    <w:rsid w:val="001833F1"/>
    <w:rsid w:val="00190F09"/>
    <w:rsid w:val="0019372C"/>
    <w:rsid w:val="00197476"/>
    <w:rsid w:val="001A3BE3"/>
    <w:rsid w:val="001A738F"/>
    <w:rsid w:val="001B29FE"/>
    <w:rsid w:val="001B2A42"/>
    <w:rsid w:val="001B39FE"/>
    <w:rsid w:val="001B42CD"/>
    <w:rsid w:val="001C157E"/>
    <w:rsid w:val="001D0518"/>
    <w:rsid w:val="001D0CF7"/>
    <w:rsid w:val="001D2E98"/>
    <w:rsid w:val="001D2F1A"/>
    <w:rsid w:val="001D4808"/>
    <w:rsid w:val="001D508E"/>
    <w:rsid w:val="001D5643"/>
    <w:rsid w:val="001E0115"/>
    <w:rsid w:val="001E3736"/>
    <w:rsid w:val="001F03E5"/>
    <w:rsid w:val="00210E8A"/>
    <w:rsid w:val="00212A2D"/>
    <w:rsid w:val="002155CC"/>
    <w:rsid w:val="0022070C"/>
    <w:rsid w:val="002224D8"/>
    <w:rsid w:val="00222920"/>
    <w:rsid w:val="00232B39"/>
    <w:rsid w:val="002330DF"/>
    <w:rsid w:val="00246494"/>
    <w:rsid w:val="002478A6"/>
    <w:rsid w:val="00247A4C"/>
    <w:rsid w:val="00257D92"/>
    <w:rsid w:val="002622CA"/>
    <w:rsid w:val="002626DF"/>
    <w:rsid w:val="00267E13"/>
    <w:rsid w:val="00271308"/>
    <w:rsid w:val="00283B66"/>
    <w:rsid w:val="002847F6"/>
    <w:rsid w:val="00290030"/>
    <w:rsid w:val="0029234F"/>
    <w:rsid w:val="00292CE9"/>
    <w:rsid w:val="00294A08"/>
    <w:rsid w:val="002A4027"/>
    <w:rsid w:val="002B1D09"/>
    <w:rsid w:val="002B52CF"/>
    <w:rsid w:val="002B583A"/>
    <w:rsid w:val="002B6DA2"/>
    <w:rsid w:val="002B7773"/>
    <w:rsid w:val="002C3BE3"/>
    <w:rsid w:val="002C41B4"/>
    <w:rsid w:val="002C428F"/>
    <w:rsid w:val="002C4F90"/>
    <w:rsid w:val="002D25CB"/>
    <w:rsid w:val="002D2B97"/>
    <w:rsid w:val="002D3D28"/>
    <w:rsid w:val="002D5544"/>
    <w:rsid w:val="002D6FC4"/>
    <w:rsid w:val="002D7ADC"/>
    <w:rsid w:val="002E0CC7"/>
    <w:rsid w:val="002E183E"/>
    <w:rsid w:val="002E20F6"/>
    <w:rsid w:val="002F046C"/>
    <w:rsid w:val="002F3363"/>
    <w:rsid w:val="002F431C"/>
    <w:rsid w:val="002F4480"/>
    <w:rsid w:val="002F54C9"/>
    <w:rsid w:val="002F782E"/>
    <w:rsid w:val="00301A94"/>
    <w:rsid w:val="003125E7"/>
    <w:rsid w:val="00317709"/>
    <w:rsid w:val="00324E5D"/>
    <w:rsid w:val="00325977"/>
    <w:rsid w:val="00335A2B"/>
    <w:rsid w:val="003445A5"/>
    <w:rsid w:val="00344DF5"/>
    <w:rsid w:val="00350B46"/>
    <w:rsid w:val="00352C55"/>
    <w:rsid w:val="00361027"/>
    <w:rsid w:val="003610EF"/>
    <w:rsid w:val="00373260"/>
    <w:rsid w:val="003744CE"/>
    <w:rsid w:val="00380509"/>
    <w:rsid w:val="0038382F"/>
    <w:rsid w:val="0038551D"/>
    <w:rsid w:val="00386543"/>
    <w:rsid w:val="0039054E"/>
    <w:rsid w:val="003920E8"/>
    <w:rsid w:val="00392417"/>
    <w:rsid w:val="00395A3C"/>
    <w:rsid w:val="003A0BB6"/>
    <w:rsid w:val="003A3E7B"/>
    <w:rsid w:val="003A5EEA"/>
    <w:rsid w:val="003B0220"/>
    <w:rsid w:val="003B3CA7"/>
    <w:rsid w:val="003B40CC"/>
    <w:rsid w:val="003C0F82"/>
    <w:rsid w:val="003C1598"/>
    <w:rsid w:val="003C6743"/>
    <w:rsid w:val="003C7E41"/>
    <w:rsid w:val="003D3597"/>
    <w:rsid w:val="003E14F7"/>
    <w:rsid w:val="003E77ED"/>
    <w:rsid w:val="003F0578"/>
    <w:rsid w:val="003F509D"/>
    <w:rsid w:val="00402E13"/>
    <w:rsid w:val="0040313C"/>
    <w:rsid w:val="00404E3A"/>
    <w:rsid w:val="00406054"/>
    <w:rsid w:val="004068E9"/>
    <w:rsid w:val="0041640C"/>
    <w:rsid w:val="004177E3"/>
    <w:rsid w:val="004253E2"/>
    <w:rsid w:val="0042676C"/>
    <w:rsid w:val="00427054"/>
    <w:rsid w:val="0043558C"/>
    <w:rsid w:val="00441004"/>
    <w:rsid w:val="004424E3"/>
    <w:rsid w:val="004477BA"/>
    <w:rsid w:val="004507DC"/>
    <w:rsid w:val="004558E5"/>
    <w:rsid w:val="00461822"/>
    <w:rsid w:val="00463267"/>
    <w:rsid w:val="00463273"/>
    <w:rsid w:val="004640EC"/>
    <w:rsid w:val="004673E5"/>
    <w:rsid w:val="004722A4"/>
    <w:rsid w:val="004773AE"/>
    <w:rsid w:val="00481F72"/>
    <w:rsid w:val="00484D49"/>
    <w:rsid w:val="00485F58"/>
    <w:rsid w:val="0048745C"/>
    <w:rsid w:val="004954E7"/>
    <w:rsid w:val="00496FE7"/>
    <w:rsid w:val="004A0B19"/>
    <w:rsid w:val="004A1481"/>
    <w:rsid w:val="004B284C"/>
    <w:rsid w:val="004B2DB9"/>
    <w:rsid w:val="004B4085"/>
    <w:rsid w:val="004C2627"/>
    <w:rsid w:val="004D328C"/>
    <w:rsid w:val="004D4483"/>
    <w:rsid w:val="004E388C"/>
    <w:rsid w:val="004E3FEF"/>
    <w:rsid w:val="004E5D59"/>
    <w:rsid w:val="004F0508"/>
    <w:rsid w:val="00501956"/>
    <w:rsid w:val="00503749"/>
    <w:rsid w:val="0051198B"/>
    <w:rsid w:val="005214B1"/>
    <w:rsid w:val="005219AC"/>
    <w:rsid w:val="00524511"/>
    <w:rsid w:val="00541FBD"/>
    <w:rsid w:val="005466B5"/>
    <w:rsid w:val="0054790A"/>
    <w:rsid w:val="005610F8"/>
    <w:rsid w:val="0056232F"/>
    <w:rsid w:val="0056630B"/>
    <w:rsid w:val="00580E27"/>
    <w:rsid w:val="00587FB0"/>
    <w:rsid w:val="00595374"/>
    <w:rsid w:val="005A1120"/>
    <w:rsid w:val="005A4053"/>
    <w:rsid w:val="005A59B5"/>
    <w:rsid w:val="005A6A18"/>
    <w:rsid w:val="005B0CCF"/>
    <w:rsid w:val="005B765E"/>
    <w:rsid w:val="005C6433"/>
    <w:rsid w:val="005D0824"/>
    <w:rsid w:val="005D1B74"/>
    <w:rsid w:val="005D4043"/>
    <w:rsid w:val="005E0E50"/>
    <w:rsid w:val="005E3BE1"/>
    <w:rsid w:val="005F5794"/>
    <w:rsid w:val="0060175B"/>
    <w:rsid w:val="00620390"/>
    <w:rsid w:val="006221FB"/>
    <w:rsid w:val="00622BF9"/>
    <w:rsid w:val="006279BC"/>
    <w:rsid w:val="00632381"/>
    <w:rsid w:val="00632B95"/>
    <w:rsid w:val="00634010"/>
    <w:rsid w:val="0063566B"/>
    <w:rsid w:val="00644D8C"/>
    <w:rsid w:val="006466D6"/>
    <w:rsid w:val="00646D3A"/>
    <w:rsid w:val="0065222E"/>
    <w:rsid w:val="00666B86"/>
    <w:rsid w:val="00667228"/>
    <w:rsid w:val="006852AF"/>
    <w:rsid w:val="00692DFC"/>
    <w:rsid w:val="00694650"/>
    <w:rsid w:val="00695680"/>
    <w:rsid w:val="006A1768"/>
    <w:rsid w:val="006A24E0"/>
    <w:rsid w:val="006B3B0C"/>
    <w:rsid w:val="006B3F86"/>
    <w:rsid w:val="006B4AB4"/>
    <w:rsid w:val="006B6397"/>
    <w:rsid w:val="006C0882"/>
    <w:rsid w:val="006C38D0"/>
    <w:rsid w:val="006C75DA"/>
    <w:rsid w:val="006D7FE6"/>
    <w:rsid w:val="006E1364"/>
    <w:rsid w:val="006E23DB"/>
    <w:rsid w:val="006F1CAB"/>
    <w:rsid w:val="0071272B"/>
    <w:rsid w:val="00716C9F"/>
    <w:rsid w:val="00725EAF"/>
    <w:rsid w:val="00730798"/>
    <w:rsid w:val="00735603"/>
    <w:rsid w:val="00737C64"/>
    <w:rsid w:val="00741DEF"/>
    <w:rsid w:val="00743599"/>
    <w:rsid w:val="007438E1"/>
    <w:rsid w:val="00750D6D"/>
    <w:rsid w:val="00765CF4"/>
    <w:rsid w:val="00766603"/>
    <w:rsid w:val="00770A00"/>
    <w:rsid w:val="0078077C"/>
    <w:rsid w:val="00793EB7"/>
    <w:rsid w:val="007940BC"/>
    <w:rsid w:val="007A278C"/>
    <w:rsid w:val="007A2DB4"/>
    <w:rsid w:val="007A4690"/>
    <w:rsid w:val="007B3248"/>
    <w:rsid w:val="007B545C"/>
    <w:rsid w:val="007C03BC"/>
    <w:rsid w:val="007C2548"/>
    <w:rsid w:val="007C6FDE"/>
    <w:rsid w:val="007D44C0"/>
    <w:rsid w:val="007D64E4"/>
    <w:rsid w:val="007D6D98"/>
    <w:rsid w:val="007D6E2C"/>
    <w:rsid w:val="007E4CF5"/>
    <w:rsid w:val="00800BF7"/>
    <w:rsid w:val="008033B2"/>
    <w:rsid w:val="0081748D"/>
    <w:rsid w:val="00821597"/>
    <w:rsid w:val="00822E1C"/>
    <w:rsid w:val="0083133E"/>
    <w:rsid w:val="00832E05"/>
    <w:rsid w:val="00835E10"/>
    <w:rsid w:val="00836D70"/>
    <w:rsid w:val="008461A0"/>
    <w:rsid w:val="00846FF1"/>
    <w:rsid w:val="00851EEB"/>
    <w:rsid w:val="008536D7"/>
    <w:rsid w:val="00853DE8"/>
    <w:rsid w:val="00857D71"/>
    <w:rsid w:val="0086656F"/>
    <w:rsid w:val="00874880"/>
    <w:rsid w:val="00891851"/>
    <w:rsid w:val="008B7DFC"/>
    <w:rsid w:val="008C26B6"/>
    <w:rsid w:val="008C4E4F"/>
    <w:rsid w:val="008C536B"/>
    <w:rsid w:val="008D102B"/>
    <w:rsid w:val="008F050A"/>
    <w:rsid w:val="008F0A40"/>
    <w:rsid w:val="008F1C12"/>
    <w:rsid w:val="008F1D2E"/>
    <w:rsid w:val="009008D3"/>
    <w:rsid w:val="00901D7F"/>
    <w:rsid w:val="009028E9"/>
    <w:rsid w:val="00906890"/>
    <w:rsid w:val="00912B93"/>
    <w:rsid w:val="00914A87"/>
    <w:rsid w:val="00916331"/>
    <w:rsid w:val="009202EC"/>
    <w:rsid w:val="0093280F"/>
    <w:rsid w:val="009328B9"/>
    <w:rsid w:val="009336B7"/>
    <w:rsid w:val="009349C7"/>
    <w:rsid w:val="00934D10"/>
    <w:rsid w:val="00935378"/>
    <w:rsid w:val="009360D7"/>
    <w:rsid w:val="009363C1"/>
    <w:rsid w:val="00937EFC"/>
    <w:rsid w:val="0094371E"/>
    <w:rsid w:val="00944825"/>
    <w:rsid w:val="00946E34"/>
    <w:rsid w:val="0095746D"/>
    <w:rsid w:val="0096644B"/>
    <w:rsid w:val="009707FB"/>
    <w:rsid w:val="009730E8"/>
    <w:rsid w:val="0097478E"/>
    <w:rsid w:val="009747B5"/>
    <w:rsid w:val="009853AA"/>
    <w:rsid w:val="009907E5"/>
    <w:rsid w:val="00992F1E"/>
    <w:rsid w:val="00992FE6"/>
    <w:rsid w:val="00993D4E"/>
    <w:rsid w:val="00993F41"/>
    <w:rsid w:val="009A4197"/>
    <w:rsid w:val="009A45C1"/>
    <w:rsid w:val="009A7F81"/>
    <w:rsid w:val="009B1E1B"/>
    <w:rsid w:val="009C10A4"/>
    <w:rsid w:val="009C32ED"/>
    <w:rsid w:val="009D0506"/>
    <w:rsid w:val="009D3730"/>
    <w:rsid w:val="009D3D7C"/>
    <w:rsid w:val="009D6ABD"/>
    <w:rsid w:val="009E41D1"/>
    <w:rsid w:val="009E5220"/>
    <w:rsid w:val="009E5576"/>
    <w:rsid w:val="009F23F0"/>
    <w:rsid w:val="009F5425"/>
    <w:rsid w:val="00A02F09"/>
    <w:rsid w:val="00A12648"/>
    <w:rsid w:val="00A17D12"/>
    <w:rsid w:val="00A306E9"/>
    <w:rsid w:val="00A31241"/>
    <w:rsid w:val="00A31F79"/>
    <w:rsid w:val="00A33415"/>
    <w:rsid w:val="00A34886"/>
    <w:rsid w:val="00A353C5"/>
    <w:rsid w:val="00A37351"/>
    <w:rsid w:val="00A44B96"/>
    <w:rsid w:val="00A472BD"/>
    <w:rsid w:val="00A62273"/>
    <w:rsid w:val="00A654D3"/>
    <w:rsid w:val="00A654EB"/>
    <w:rsid w:val="00A67D09"/>
    <w:rsid w:val="00A71C9A"/>
    <w:rsid w:val="00A727E3"/>
    <w:rsid w:val="00A72D1F"/>
    <w:rsid w:val="00A75B03"/>
    <w:rsid w:val="00A769D7"/>
    <w:rsid w:val="00A80FB4"/>
    <w:rsid w:val="00A825B3"/>
    <w:rsid w:val="00A843EB"/>
    <w:rsid w:val="00A84C03"/>
    <w:rsid w:val="00A907C7"/>
    <w:rsid w:val="00A90FA1"/>
    <w:rsid w:val="00A93F05"/>
    <w:rsid w:val="00AA115D"/>
    <w:rsid w:val="00AA242C"/>
    <w:rsid w:val="00AA64BB"/>
    <w:rsid w:val="00AB2E49"/>
    <w:rsid w:val="00AC0B40"/>
    <w:rsid w:val="00AC2527"/>
    <w:rsid w:val="00AD3239"/>
    <w:rsid w:val="00AD3DC0"/>
    <w:rsid w:val="00AE425C"/>
    <w:rsid w:val="00AE5428"/>
    <w:rsid w:val="00AF1FB0"/>
    <w:rsid w:val="00AF42BC"/>
    <w:rsid w:val="00B00EBE"/>
    <w:rsid w:val="00B01C4E"/>
    <w:rsid w:val="00B027E5"/>
    <w:rsid w:val="00B02C14"/>
    <w:rsid w:val="00B032F3"/>
    <w:rsid w:val="00B042FB"/>
    <w:rsid w:val="00B1067C"/>
    <w:rsid w:val="00B17A1A"/>
    <w:rsid w:val="00B17AA0"/>
    <w:rsid w:val="00B216AC"/>
    <w:rsid w:val="00B21C69"/>
    <w:rsid w:val="00B227A4"/>
    <w:rsid w:val="00B26B8E"/>
    <w:rsid w:val="00B27234"/>
    <w:rsid w:val="00B301EE"/>
    <w:rsid w:val="00B30A2B"/>
    <w:rsid w:val="00B46F46"/>
    <w:rsid w:val="00B52651"/>
    <w:rsid w:val="00B54305"/>
    <w:rsid w:val="00B54A10"/>
    <w:rsid w:val="00B55020"/>
    <w:rsid w:val="00B63BF6"/>
    <w:rsid w:val="00B725FA"/>
    <w:rsid w:val="00B73185"/>
    <w:rsid w:val="00B83F7D"/>
    <w:rsid w:val="00B879DB"/>
    <w:rsid w:val="00B962B2"/>
    <w:rsid w:val="00BA54E7"/>
    <w:rsid w:val="00BA70D1"/>
    <w:rsid w:val="00BB0604"/>
    <w:rsid w:val="00BB077B"/>
    <w:rsid w:val="00BB28AB"/>
    <w:rsid w:val="00BC0C7D"/>
    <w:rsid w:val="00BC2973"/>
    <w:rsid w:val="00BD297F"/>
    <w:rsid w:val="00BD52FF"/>
    <w:rsid w:val="00BE16E0"/>
    <w:rsid w:val="00BE39A6"/>
    <w:rsid w:val="00BF12EA"/>
    <w:rsid w:val="00BF24C4"/>
    <w:rsid w:val="00BF6D03"/>
    <w:rsid w:val="00C03841"/>
    <w:rsid w:val="00C10D52"/>
    <w:rsid w:val="00C1348C"/>
    <w:rsid w:val="00C211CD"/>
    <w:rsid w:val="00C225E8"/>
    <w:rsid w:val="00C23C03"/>
    <w:rsid w:val="00C30F6D"/>
    <w:rsid w:val="00C35281"/>
    <w:rsid w:val="00C54E57"/>
    <w:rsid w:val="00C5672D"/>
    <w:rsid w:val="00C6507C"/>
    <w:rsid w:val="00C82856"/>
    <w:rsid w:val="00C82CF4"/>
    <w:rsid w:val="00C96B96"/>
    <w:rsid w:val="00C97945"/>
    <w:rsid w:val="00C97CDD"/>
    <w:rsid w:val="00CA0989"/>
    <w:rsid w:val="00CA77EE"/>
    <w:rsid w:val="00CB012D"/>
    <w:rsid w:val="00CB30CA"/>
    <w:rsid w:val="00CB6BA4"/>
    <w:rsid w:val="00CC1145"/>
    <w:rsid w:val="00CC258D"/>
    <w:rsid w:val="00CC35C1"/>
    <w:rsid w:val="00CC391A"/>
    <w:rsid w:val="00CD78F7"/>
    <w:rsid w:val="00CD7C96"/>
    <w:rsid w:val="00CE17FE"/>
    <w:rsid w:val="00CE20FF"/>
    <w:rsid w:val="00CE25FF"/>
    <w:rsid w:val="00CE3419"/>
    <w:rsid w:val="00CF0F34"/>
    <w:rsid w:val="00CF6DE2"/>
    <w:rsid w:val="00D02EB9"/>
    <w:rsid w:val="00D04C77"/>
    <w:rsid w:val="00D0568F"/>
    <w:rsid w:val="00D066E6"/>
    <w:rsid w:val="00D110B8"/>
    <w:rsid w:val="00D12492"/>
    <w:rsid w:val="00D16D60"/>
    <w:rsid w:val="00D1799C"/>
    <w:rsid w:val="00D17D49"/>
    <w:rsid w:val="00D20394"/>
    <w:rsid w:val="00D20900"/>
    <w:rsid w:val="00D20A85"/>
    <w:rsid w:val="00D23595"/>
    <w:rsid w:val="00D25C68"/>
    <w:rsid w:val="00D308CD"/>
    <w:rsid w:val="00D404A5"/>
    <w:rsid w:val="00D430F8"/>
    <w:rsid w:val="00D44F06"/>
    <w:rsid w:val="00D54439"/>
    <w:rsid w:val="00D61B85"/>
    <w:rsid w:val="00D661C0"/>
    <w:rsid w:val="00D71250"/>
    <w:rsid w:val="00D72BA8"/>
    <w:rsid w:val="00D72EBE"/>
    <w:rsid w:val="00D8344E"/>
    <w:rsid w:val="00D84FAC"/>
    <w:rsid w:val="00D85008"/>
    <w:rsid w:val="00D85D35"/>
    <w:rsid w:val="00D90127"/>
    <w:rsid w:val="00D916D2"/>
    <w:rsid w:val="00D91CBA"/>
    <w:rsid w:val="00D91EB7"/>
    <w:rsid w:val="00D9625F"/>
    <w:rsid w:val="00D969B9"/>
    <w:rsid w:val="00DA6824"/>
    <w:rsid w:val="00DA761A"/>
    <w:rsid w:val="00DB1EC5"/>
    <w:rsid w:val="00DB5F52"/>
    <w:rsid w:val="00DC0F24"/>
    <w:rsid w:val="00DC2AFA"/>
    <w:rsid w:val="00DE017F"/>
    <w:rsid w:val="00DE69F5"/>
    <w:rsid w:val="00DF1F3A"/>
    <w:rsid w:val="00DF41B3"/>
    <w:rsid w:val="00E05A2B"/>
    <w:rsid w:val="00E1205E"/>
    <w:rsid w:val="00E13626"/>
    <w:rsid w:val="00E1555E"/>
    <w:rsid w:val="00E171B0"/>
    <w:rsid w:val="00E21588"/>
    <w:rsid w:val="00E30DA7"/>
    <w:rsid w:val="00E32A8F"/>
    <w:rsid w:val="00E334C0"/>
    <w:rsid w:val="00E3488C"/>
    <w:rsid w:val="00E358E5"/>
    <w:rsid w:val="00E3687A"/>
    <w:rsid w:val="00E3784A"/>
    <w:rsid w:val="00E40D21"/>
    <w:rsid w:val="00E55E39"/>
    <w:rsid w:val="00E56489"/>
    <w:rsid w:val="00E6184F"/>
    <w:rsid w:val="00E620E2"/>
    <w:rsid w:val="00E6319C"/>
    <w:rsid w:val="00E637DB"/>
    <w:rsid w:val="00E6726D"/>
    <w:rsid w:val="00E71351"/>
    <w:rsid w:val="00E77870"/>
    <w:rsid w:val="00E80606"/>
    <w:rsid w:val="00E96F3C"/>
    <w:rsid w:val="00EA62D4"/>
    <w:rsid w:val="00EA63AF"/>
    <w:rsid w:val="00EA719D"/>
    <w:rsid w:val="00EB5C03"/>
    <w:rsid w:val="00EC47CC"/>
    <w:rsid w:val="00ED3546"/>
    <w:rsid w:val="00ED56BB"/>
    <w:rsid w:val="00ED56C4"/>
    <w:rsid w:val="00EE3970"/>
    <w:rsid w:val="00EE39C1"/>
    <w:rsid w:val="00EE4BB3"/>
    <w:rsid w:val="00EE51DF"/>
    <w:rsid w:val="00EE65E7"/>
    <w:rsid w:val="00EF36FB"/>
    <w:rsid w:val="00F000B4"/>
    <w:rsid w:val="00F13E0D"/>
    <w:rsid w:val="00F26898"/>
    <w:rsid w:val="00F349B7"/>
    <w:rsid w:val="00F35A44"/>
    <w:rsid w:val="00F36F24"/>
    <w:rsid w:val="00F407F4"/>
    <w:rsid w:val="00F409CA"/>
    <w:rsid w:val="00F40E7C"/>
    <w:rsid w:val="00F41008"/>
    <w:rsid w:val="00F47F30"/>
    <w:rsid w:val="00F55F97"/>
    <w:rsid w:val="00F609F7"/>
    <w:rsid w:val="00F66FCF"/>
    <w:rsid w:val="00F71427"/>
    <w:rsid w:val="00F72AA2"/>
    <w:rsid w:val="00F8026D"/>
    <w:rsid w:val="00F80A48"/>
    <w:rsid w:val="00F81808"/>
    <w:rsid w:val="00F82F48"/>
    <w:rsid w:val="00F86ED3"/>
    <w:rsid w:val="00F92964"/>
    <w:rsid w:val="00F93A8F"/>
    <w:rsid w:val="00F960CB"/>
    <w:rsid w:val="00F96FB6"/>
    <w:rsid w:val="00FA1A2F"/>
    <w:rsid w:val="00FA4CF8"/>
    <w:rsid w:val="00FB1492"/>
    <w:rsid w:val="00FB276F"/>
    <w:rsid w:val="00FB44E8"/>
    <w:rsid w:val="00FB57D5"/>
    <w:rsid w:val="00FC6758"/>
    <w:rsid w:val="00FD6D51"/>
    <w:rsid w:val="00FD72C0"/>
    <w:rsid w:val="00FE2447"/>
    <w:rsid w:val="00FE4CB5"/>
    <w:rsid w:val="00FE546E"/>
    <w:rsid w:val="00F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8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430F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6890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6890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8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1348C"/>
    <w:pPr>
      <w:spacing w:after="120"/>
      <w:ind w:left="283"/>
    </w:pPr>
  </w:style>
  <w:style w:type="paragraph" w:customStyle="1" w:styleId="a5">
    <w:name w:val="Знак"/>
    <w:basedOn w:val="a"/>
    <w:uiPriority w:val="99"/>
    <w:rsid w:val="00C1348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35603"/>
    <w:rPr>
      <w:rFonts w:ascii="Tahoma" w:hAnsi="Tahoma"/>
      <w:sz w:val="16"/>
      <w:szCs w:val="16"/>
    </w:rPr>
  </w:style>
  <w:style w:type="paragraph" w:customStyle="1" w:styleId="a8">
    <w:name w:val="Знак"/>
    <w:basedOn w:val="a"/>
    <w:rsid w:val="00F80A4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1"/>
    <w:basedOn w:val="a"/>
    <w:rsid w:val="00A90FA1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-serp-urlb-serp-urlinlineyes">
    <w:name w:val="b-serp-url b-serp-url_inline_yes"/>
    <w:basedOn w:val="a0"/>
    <w:rsid w:val="009A7F81"/>
  </w:style>
  <w:style w:type="character" w:customStyle="1" w:styleId="b-serp-urlitem">
    <w:name w:val="b-serp-url__item"/>
    <w:basedOn w:val="a0"/>
    <w:rsid w:val="009A7F81"/>
  </w:style>
  <w:style w:type="character" w:styleId="a9">
    <w:name w:val="Hyperlink"/>
    <w:uiPriority w:val="99"/>
    <w:rsid w:val="009A7F81"/>
    <w:rPr>
      <w:color w:val="0000FF"/>
      <w:u w:val="single"/>
    </w:rPr>
  </w:style>
  <w:style w:type="character" w:customStyle="1" w:styleId="b-serp-urlmark">
    <w:name w:val="b-serp-url__mark"/>
    <w:basedOn w:val="a0"/>
    <w:rsid w:val="009A7F81"/>
  </w:style>
  <w:style w:type="paragraph" w:styleId="aa">
    <w:name w:val="Title"/>
    <w:basedOn w:val="a"/>
    <w:link w:val="ab"/>
    <w:qFormat/>
    <w:rsid w:val="00AB2E49"/>
    <w:pPr>
      <w:autoSpaceDE/>
      <w:autoSpaceDN/>
      <w:jc w:val="center"/>
    </w:pPr>
    <w:rPr>
      <w:sz w:val="32"/>
      <w:szCs w:val="24"/>
    </w:rPr>
  </w:style>
  <w:style w:type="character" w:customStyle="1" w:styleId="ab">
    <w:name w:val="Название Знак"/>
    <w:link w:val="aa"/>
    <w:rsid w:val="00AB2E49"/>
    <w:rPr>
      <w:sz w:val="32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D430F8"/>
    <w:rPr>
      <w:sz w:val="28"/>
      <w:szCs w:val="28"/>
    </w:rPr>
  </w:style>
  <w:style w:type="character" w:customStyle="1" w:styleId="a7">
    <w:name w:val="Текст выноски Знак"/>
    <w:link w:val="a6"/>
    <w:uiPriority w:val="99"/>
    <w:semiHidden/>
    <w:rsid w:val="00D430F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430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30F8"/>
  </w:style>
  <w:style w:type="character" w:styleId="ae">
    <w:name w:val="page number"/>
    <w:uiPriority w:val="99"/>
    <w:rsid w:val="00D430F8"/>
    <w:rPr>
      <w:rFonts w:cs="Times New Roman"/>
    </w:rPr>
  </w:style>
  <w:style w:type="paragraph" w:styleId="af">
    <w:name w:val="footer"/>
    <w:basedOn w:val="a"/>
    <w:link w:val="af0"/>
    <w:uiPriority w:val="99"/>
    <w:rsid w:val="00D430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0F8"/>
  </w:style>
  <w:style w:type="paragraph" w:customStyle="1" w:styleId="12">
    <w:name w:val="Знак1"/>
    <w:basedOn w:val="a"/>
    <w:uiPriority w:val="99"/>
    <w:rsid w:val="00D430F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Подзаголовок1"/>
    <w:basedOn w:val="a"/>
    <w:next w:val="a"/>
    <w:uiPriority w:val="11"/>
    <w:qFormat/>
    <w:rsid w:val="00D430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2"/>
    <w:uiPriority w:val="11"/>
    <w:rsid w:val="00D430F8"/>
    <w:rPr>
      <w:rFonts w:ascii="Cambria" w:eastAsia="Times New Roman" w:hAnsi="Cambria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D430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rsid w:val="00D430F8"/>
    <w:rPr>
      <w:rFonts w:ascii="Cambria" w:eastAsia="Times New Roman" w:hAnsi="Cambria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438E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B52CF"/>
    <w:pPr>
      <w:autoSpaceDE/>
      <w:autoSpaceDN/>
      <w:spacing w:before="75" w:after="150"/>
    </w:pPr>
    <w:rPr>
      <w:rFonts w:ascii="Verdana" w:hAnsi="Verdana"/>
      <w:sz w:val="17"/>
      <w:szCs w:val="17"/>
    </w:rPr>
  </w:style>
  <w:style w:type="character" w:customStyle="1" w:styleId="15">
    <w:name w:val="Заголовок №1_"/>
    <w:link w:val="16"/>
    <w:locked/>
    <w:rsid w:val="002B52CF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2B52CF"/>
    <w:pPr>
      <w:shd w:val="clear" w:color="auto" w:fill="FFFFFF"/>
      <w:autoSpaceDE/>
      <w:autoSpaceDN/>
      <w:spacing w:line="254" w:lineRule="exact"/>
      <w:outlineLvl w:val="0"/>
    </w:pPr>
  </w:style>
  <w:style w:type="character" w:styleId="af5">
    <w:name w:val="Strong"/>
    <w:uiPriority w:val="22"/>
    <w:qFormat/>
    <w:rsid w:val="002B52CF"/>
    <w:rPr>
      <w:b/>
      <w:bCs/>
    </w:rPr>
  </w:style>
  <w:style w:type="paragraph" w:styleId="af6">
    <w:name w:val="Body Text"/>
    <w:basedOn w:val="a"/>
    <w:link w:val="af7"/>
    <w:rsid w:val="00906890"/>
    <w:pPr>
      <w:spacing w:after="120"/>
    </w:pPr>
  </w:style>
  <w:style w:type="character" w:customStyle="1" w:styleId="af7">
    <w:name w:val="Основной текст Знак"/>
    <w:basedOn w:val="a0"/>
    <w:link w:val="af6"/>
    <w:rsid w:val="00906890"/>
  </w:style>
  <w:style w:type="character" w:customStyle="1" w:styleId="20">
    <w:name w:val="Заголовок 2 Знак"/>
    <w:link w:val="2"/>
    <w:rsid w:val="0090689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06890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906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906890"/>
    <w:pPr>
      <w:widowControl w:val="0"/>
      <w:adjustRightInd w:val="0"/>
      <w:jc w:val="both"/>
    </w:pPr>
    <w:rPr>
      <w:rFonts w:ascii="Garamond" w:hAnsi="Garamond"/>
      <w:sz w:val="24"/>
      <w:szCs w:val="24"/>
    </w:rPr>
  </w:style>
  <w:style w:type="paragraph" w:customStyle="1" w:styleId="Style5">
    <w:name w:val="Style5"/>
    <w:basedOn w:val="a"/>
    <w:rsid w:val="00906890"/>
    <w:pPr>
      <w:widowControl w:val="0"/>
      <w:adjustRightInd w:val="0"/>
      <w:jc w:val="center"/>
    </w:pPr>
    <w:rPr>
      <w:rFonts w:ascii="Garamond" w:hAnsi="Garamond"/>
      <w:sz w:val="24"/>
      <w:szCs w:val="24"/>
    </w:rPr>
  </w:style>
  <w:style w:type="paragraph" w:customStyle="1" w:styleId="Style10">
    <w:name w:val="Style10"/>
    <w:basedOn w:val="a"/>
    <w:rsid w:val="00906890"/>
    <w:pPr>
      <w:widowControl w:val="0"/>
      <w:adjustRightInd w:val="0"/>
      <w:jc w:val="both"/>
    </w:pPr>
    <w:rPr>
      <w:rFonts w:ascii="Garamond" w:hAnsi="Garamond"/>
      <w:sz w:val="24"/>
      <w:szCs w:val="24"/>
    </w:rPr>
  </w:style>
  <w:style w:type="paragraph" w:customStyle="1" w:styleId="Style14">
    <w:name w:val="Style14"/>
    <w:basedOn w:val="a"/>
    <w:rsid w:val="00906890"/>
    <w:pPr>
      <w:widowControl w:val="0"/>
      <w:adjustRightInd w:val="0"/>
      <w:spacing w:line="293" w:lineRule="exact"/>
      <w:ind w:firstLine="533"/>
      <w:jc w:val="both"/>
    </w:pPr>
    <w:rPr>
      <w:rFonts w:ascii="Garamond" w:hAnsi="Garamond"/>
      <w:sz w:val="24"/>
      <w:szCs w:val="24"/>
    </w:rPr>
  </w:style>
  <w:style w:type="paragraph" w:customStyle="1" w:styleId="Style18">
    <w:name w:val="Style18"/>
    <w:basedOn w:val="a"/>
    <w:rsid w:val="00906890"/>
    <w:pPr>
      <w:widowControl w:val="0"/>
      <w:adjustRightInd w:val="0"/>
    </w:pPr>
    <w:rPr>
      <w:rFonts w:ascii="Garamond" w:hAnsi="Garamond"/>
      <w:sz w:val="24"/>
      <w:szCs w:val="24"/>
    </w:rPr>
  </w:style>
  <w:style w:type="character" w:customStyle="1" w:styleId="FontStyle23">
    <w:name w:val="Font Style23"/>
    <w:rsid w:val="00906890"/>
    <w:rPr>
      <w:rFonts w:ascii="Garamond" w:hAnsi="Garamond" w:cs="Garamond" w:hint="default"/>
      <w:sz w:val="24"/>
      <w:szCs w:val="24"/>
    </w:rPr>
  </w:style>
  <w:style w:type="character" w:customStyle="1" w:styleId="FontStyle26">
    <w:name w:val="Font Style26"/>
    <w:rsid w:val="00906890"/>
    <w:rPr>
      <w:rFonts w:ascii="Garamond" w:hAnsi="Garamond" w:cs="Garamond" w:hint="default"/>
      <w:b/>
      <w:bCs/>
      <w:sz w:val="24"/>
      <w:szCs w:val="24"/>
    </w:rPr>
  </w:style>
  <w:style w:type="paragraph" w:styleId="af8">
    <w:name w:val="No Spacing"/>
    <w:uiPriority w:val="99"/>
    <w:qFormat/>
    <w:rsid w:val="00906890"/>
    <w:rPr>
      <w:rFonts w:ascii="Calibri" w:hAnsi="Calibri"/>
      <w:sz w:val="22"/>
      <w:szCs w:val="22"/>
    </w:rPr>
  </w:style>
  <w:style w:type="character" w:customStyle="1" w:styleId="FontStyle43">
    <w:name w:val="Font Style43"/>
    <w:rsid w:val="00171BA5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1D2E98"/>
    <w:pPr>
      <w:widowControl w:val="0"/>
      <w:adjustRightInd w:val="0"/>
      <w:spacing w:line="223" w:lineRule="exact"/>
      <w:ind w:firstLine="49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F0F34"/>
    <w:pPr>
      <w:widowControl w:val="0"/>
      <w:adjustRightInd w:val="0"/>
    </w:pPr>
    <w:rPr>
      <w:sz w:val="24"/>
      <w:szCs w:val="24"/>
    </w:rPr>
  </w:style>
  <w:style w:type="character" w:customStyle="1" w:styleId="FontStyle42">
    <w:name w:val="Font Style42"/>
    <w:rsid w:val="00CF0F3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A12648"/>
    <w:pPr>
      <w:widowControl w:val="0"/>
      <w:adjustRightInd w:val="0"/>
      <w:spacing w:line="226" w:lineRule="exact"/>
      <w:ind w:firstLine="475"/>
    </w:pPr>
    <w:rPr>
      <w:sz w:val="24"/>
      <w:szCs w:val="24"/>
    </w:rPr>
  </w:style>
  <w:style w:type="character" w:customStyle="1" w:styleId="FontStyle46">
    <w:name w:val="Font Style46"/>
    <w:rsid w:val="00A12648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footnote text"/>
    <w:basedOn w:val="a"/>
    <w:link w:val="afa"/>
    <w:uiPriority w:val="99"/>
    <w:unhideWhenUsed/>
    <w:rsid w:val="00A44B96"/>
    <w:pPr>
      <w:autoSpaceDE/>
      <w:autoSpaceDN/>
    </w:pPr>
    <w:rPr>
      <w:rFonts w:ascii="Calibri" w:hAnsi="Calibri"/>
      <w:lang w:eastAsia="en-US"/>
    </w:rPr>
  </w:style>
  <w:style w:type="character" w:customStyle="1" w:styleId="afa">
    <w:name w:val="Текст сноски Знак"/>
    <w:link w:val="af9"/>
    <w:uiPriority w:val="99"/>
    <w:rsid w:val="00A44B96"/>
    <w:rPr>
      <w:rFonts w:ascii="Calibri" w:hAnsi="Calibri"/>
      <w:lang w:eastAsia="en-US"/>
    </w:rPr>
  </w:style>
  <w:style w:type="character" w:styleId="afb">
    <w:name w:val="footnote reference"/>
    <w:rsid w:val="00A44B96"/>
    <w:rPr>
      <w:vertAlign w:val="superscript"/>
    </w:rPr>
  </w:style>
  <w:style w:type="paragraph" w:styleId="21">
    <w:name w:val="Body Text 2"/>
    <w:basedOn w:val="a"/>
    <w:link w:val="22"/>
    <w:rsid w:val="00A44B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4B96"/>
  </w:style>
  <w:style w:type="character" w:customStyle="1" w:styleId="apple-converted-space">
    <w:name w:val="apple-converted-space"/>
    <w:basedOn w:val="a0"/>
    <w:rsid w:val="00C03841"/>
  </w:style>
  <w:style w:type="character" w:styleId="afc">
    <w:name w:val="Emphasis"/>
    <w:qFormat/>
    <w:rsid w:val="00C03841"/>
    <w:rPr>
      <w:i/>
      <w:iCs/>
    </w:rPr>
  </w:style>
  <w:style w:type="paragraph" w:customStyle="1" w:styleId="afd">
    <w:name w:val="Прижатый влево"/>
    <w:basedOn w:val="a"/>
    <w:next w:val="a"/>
    <w:rsid w:val="00C03841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1833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customStyle="1" w:styleId="17">
    <w:name w:val="Сетка таблицы1"/>
    <w:basedOn w:val="a1"/>
    <w:next w:val="a3"/>
    <w:uiPriority w:val="59"/>
    <w:rsid w:val="000E76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Министерство образования Оренбургской области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Новоуспеновская СОШ</cp:lastModifiedBy>
  <cp:revision>7</cp:revision>
  <cp:lastPrinted>2020-09-23T10:48:00Z</cp:lastPrinted>
  <dcterms:created xsi:type="dcterms:W3CDTF">2020-12-13T09:30:00Z</dcterms:created>
  <dcterms:modified xsi:type="dcterms:W3CDTF">2021-04-02T06:11:00Z</dcterms:modified>
</cp:coreProperties>
</file>